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DEA2" w14:textId="77777777" w:rsidR="00F01F91" w:rsidRDefault="00F01F91" w:rsidP="00F01F91">
      <w:pPr>
        <w:pStyle w:val="Nagwek1"/>
      </w:pPr>
      <w:r>
        <w:t>Praktyki lekarskie</w:t>
      </w:r>
    </w:p>
    <w:p w14:paraId="5515DEA3" w14:textId="77777777" w:rsidR="00F01F91" w:rsidRDefault="00F01F91" w:rsidP="00F01F91">
      <w:pPr>
        <w:pStyle w:val="Nagwek1"/>
        <w:jc w:val="center"/>
      </w:pPr>
      <w:r>
        <w:br/>
      </w:r>
      <w:r>
        <w:rPr>
          <w:rStyle w:val="Pogrubienie"/>
          <w:rFonts w:ascii="Arial" w:hAnsi="Arial" w:cs="Arial"/>
          <w:b/>
          <w:bCs/>
          <w:sz w:val="30"/>
          <w:szCs w:val="30"/>
        </w:rPr>
        <w:t>Instrukcja rejestracji/zmian/wykreśleń on-line praktyk zawodowych lekarzy i lekarzy dentystów</w:t>
      </w:r>
    </w:p>
    <w:p w14:paraId="5515DEA4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 xml:space="preserve">Zgodnie z rozporządzeniem Ministra Zdrowia w sprawie szczegółowego zakresu danych objętych wpisem do rejestru podmiotów wykonujących działalność leczniczą oraz szczegółowego trybu postępowania w sprawach dokonywania wpisów, zmian w rejestrze oraz skreśleń z tego rejestru (Dz.U Nr 221 poz.1319 z póżn.zm), od </w:t>
      </w:r>
      <w:r>
        <w:t xml:space="preserve">1 kwietnia 2013 </w:t>
      </w:r>
      <w:r>
        <w:rPr>
          <w:rStyle w:val="Uwydatnienie"/>
        </w:rPr>
        <w:t>roku dokonywanie rejestracji, wszelkich zmian we wpisie oraz wykreśleń z rejestru podmiotów wykonujących działalność leczniczą – praktyk zawodowych lekarzy i lekarzy dentystów powinno odbywać się elektronicznie.</w:t>
      </w:r>
    </w:p>
    <w:p w14:paraId="5515DEA5" w14:textId="77777777" w:rsidR="00F01F91" w:rsidRDefault="00F01F91" w:rsidP="00F01F91">
      <w:pPr>
        <w:pStyle w:val="NormalnyWeb"/>
        <w:jc w:val="both"/>
      </w:pPr>
      <w:r>
        <w:rPr>
          <w:rStyle w:val="Pogrubienie"/>
        </w:rPr>
        <w:t>Warunkiem, który musi spełnić lekarz/lekarz dentysta aby móc złożyć podpisany wniosek on-line, jest posiadanie stosownego narzędzia, czyli certyfikatu bezpiecznego podpisu elektronicznego bądź profilu zaufanego  ePUAP. </w:t>
      </w:r>
      <w:r>
        <w:rPr>
          <w:b/>
          <w:bCs/>
        </w:rPr>
        <w:br/>
      </w:r>
      <w:r>
        <w:rPr>
          <w:rStyle w:val="Pogrubienie"/>
        </w:rPr>
        <w:t> </w:t>
      </w:r>
      <w:r>
        <w:br/>
      </w:r>
      <w:r>
        <w:rPr>
          <w:rStyle w:val="Pogrubienie"/>
          <w:u w:val="single"/>
        </w:rPr>
        <w:t>Bez tego lekarz, lekarz dentysta nie będzie mógł zarejestrować praktyki lekarskiej, dokonać zmian we wpisie dotyczącym praktyki już istniejącej lub wykreślić praktyki z rejestru.</w:t>
      </w:r>
      <w:r>
        <w:br/>
        <w:t> </w:t>
      </w:r>
      <w:r>
        <w:br/>
        <w:t>Bezpieczny podpis elektroniczny jest płatny - zazwyczaj wystawiany na rok (co roku trzeba go odnawiać i uiszczać opłatę – około 300 zł w pierwszym roku, ponieważ oprócz certyfikatu kwalifikowanego należy zaopatrzyć się w zestaw do podpisu elektronicznego).</w:t>
      </w:r>
    </w:p>
    <w:p w14:paraId="5515DEA6" w14:textId="77777777" w:rsidR="00F01F91" w:rsidRDefault="00F01F91" w:rsidP="00F01F91">
      <w:pPr>
        <w:pStyle w:val="NormalnyWeb"/>
        <w:jc w:val="both"/>
      </w:pPr>
      <w:r>
        <w:t>W kolejnych latach odnowienie certyfikatu to ok. 120-160 zł rocznie. Bezpieczny podpis elektroniczny ma takie samo znaczenie prawne jak podpis własnoręczny i może być wydawany jedynie osobie fizycznej i tylko przez kwalifikowany podmiot świadczący usługi certyfikacyjne.</w:t>
      </w:r>
      <w:r>
        <w:br/>
        <w:t> </w:t>
      </w:r>
      <w:r>
        <w:br/>
        <w:t>Profil Zaufany ePUAP jest darmowy - wystawiany na trzy lata, a przed końcem trzyletniego okresu należy go samemu odnowić. Uwierzytelnienie profilu ePUAP odbyć się może w dowolnym (najbliższym dla konkretnej osoby) Urzędzie Wojewódzkim, Urzędzie Skarbowym lub oddziale ZUS, a za granicą – w konsulatach oraz w wyznaczonych bankach. Poświadczenie profilu jest bezpłatne i trwa na miejscu kilka minut.</w:t>
      </w:r>
    </w:p>
    <w:p w14:paraId="5515DEA7" w14:textId="77777777" w:rsidR="00F01F91" w:rsidRDefault="004A6177" w:rsidP="00F01F91">
      <w:r>
        <w:pict w14:anchorId="5515DEDD">
          <v:rect id="_x0000_i1025" style="width:0;height:1.5pt" o:hralign="center" o:hrstd="t" o:hr="t" fillcolor="gray" stroked="f"/>
        </w:pict>
      </w:r>
    </w:p>
    <w:p w14:paraId="5515DEA8" w14:textId="77777777" w:rsidR="00F01F91" w:rsidRDefault="00F01F91" w:rsidP="00F01F91">
      <w:pPr>
        <w:pStyle w:val="NormalnyWeb"/>
        <w:jc w:val="both"/>
      </w:pPr>
      <w:r>
        <w:br/>
      </w:r>
      <w:r>
        <w:rPr>
          <w:rStyle w:val="Pogrubienie"/>
        </w:rPr>
        <w:t>Krok pierwszy – uzyskanie bezpiecznego profilu zaufanego ePUAP:</w:t>
      </w:r>
    </w:p>
    <w:p w14:paraId="5515DEA9" w14:textId="77777777" w:rsidR="00F01F91" w:rsidRDefault="00F01F91" w:rsidP="00F01F91">
      <w:pPr>
        <w:pStyle w:val="NormalnyWeb"/>
        <w:jc w:val="both"/>
      </w:pPr>
      <w:r>
        <w:t>Jak założyć konto w systemie ePUAP i poświadczyć profil?</w:t>
      </w:r>
    </w:p>
    <w:p w14:paraId="5515DEAA" w14:textId="77777777" w:rsidR="00F01F91" w:rsidRDefault="00F01F91" w:rsidP="00F01F91">
      <w:pPr>
        <w:pStyle w:val="NormalnyWeb"/>
        <w:jc w:val="both"/>
      </w:pPr>
      <w:r>
        <w:t xml:space="preserve">1. Założyć konto na platformie ePUAP klikając: </w:t>
      </w:r>
      <w:hyperlink r:id="rId8" w:history="1">
        <w:r>
          <w:rPr>
            <w:rStyle w:val="Hipercze"/>
          </w:rPr>
          <w:t>https://pz.gov.pl/pz/index</w:t>
        </w:r>
      </w:hyperlink>
      <w:r>
        <w:t xml:space="preserve"> (Instrukcja zakładania profilu zaufanego ePUAP dostępna jest na stronie </w:t>
      </w:r>
      <w:hyperlink r:id="rId9" w:history="1">
        <w:r>
          <w:rPr>
            <w:rStyle w:val="Hipercze"/>
          </w:rPr>
          <w:t>https://pz.gov.pl/dt/help</w:t>
        </w:r>
      </w:hyperlink>
      <w:r>
        <w:t>)</w:t>
      </w:r>
    </w:p>
    <w:p w14:paraId="5515DEAB" w14:textId="77777777" w:rsidR="00F01F91" w:rsidRDefault="00F01F91" w:rsidP="00F01F91">
      <w:pPr>
        <w:pStyle w:val="NormalnyWeb"/>
        <w:jc w:val="both"/>
      </w:pPr>
      <w:r>
        <w:t xml:space="preserve">2. Następnie, w terminie do 14 dni od złożenia wniosku należy udać się z dowodem osobistym lub paszportem do jednego z Punktów Potwierdzających, których lista dostępna jest na stronie: </w:t>
      </w:r>
      <w:hyperlink r:id="rId10" w:history="1">
        <w:r>
          <w:rPr>
            <w:rStyle w:val="Hipercze"/>
          </w:rPr>
          <w:t>https://pz.gov.pl/pz/confirmationPointAddressesList</w:t>
        </w:r>
      </w:hyperlink>
      <w:r>
        <w:br/>
        <w:t>Po potwierdzeniu tożsamości można już posługiwać się Profilem Zaufanym ePUAP.</w:t>
      </w:r>
    </w:p>
    <w:p w14:paraId="5515DEAC" w14:textId="77777777" w:rsidR="00F01F91" w:rsidRDefault="004A6177" w:rsidP="00F01F91">
      <w:r>
        <w:pict w14:anchorId="5515DEDE">
          <v:rect id="_x0000_i1026" style="width:0;height:1.5pt" o:hralign="center" o:hrstd="t" o:hr="t" fillcolor="gray" stroked="f"/>
        </w:pict>
      </w:r>
    </w:p>
    <w:p w14:paraId="5515DEAD" w14:textId="77777777" w:rsidR="00F01F91" w:rsidRDefault="00F01F91" w:rsidP="00F01F91">
      <w:pPr>
        <w:pStyle w:val="NormalnyWeb"/>
        <w:jc w:val="both"/>
      </w:pPr>
      <w:r>
        <w:br/>
      </w:r>
      <w:r>
        <w:rPr>
          <w:rStyle w:val="Pogrubienie"/>
        </w:rPr>
        <w:t>Krok drugi - rejestracja w Rejestrze Podmiotów Wykonujących Działalność Leczniczą (RPWDL):</w:t>
      </w:r>
    </w:p>
    <w:p w14:paraId="5515DEAE" w14:textId="77777777" w:rsidR="00F01F91" w:rsidRDefault="00F01F91" w:rsidP="00F01F91">
      <w:pPr>
        <w:pStyle w:val="NormalnyWeb"/>
        <w:jc w:val="both"/>
      </w:pPr>
      <w:r>
        <w:rPr>
          <w:rStyle w:val="Uwydatnienie"/>
          <w:b/>
          <w:bCs/>
          <w:u w:val="single"/>
        </w:rPr>
        <w:t>Rejestracja praktyki</w:t>
      </w:r>
      <w:r>
        <w:rPr>
          <w:rStyle w:val="Pogrubienie"/>
        </w:rPr>
        <w:t xml:space="preserve"> </w:t>
      </w:r>
      <w:r>
        <w:rPr>
          <w:rStyle w:val="Uwydatnienie"/>
          <w:b/>
          <w:bCs/>
        </w:rPr>
        <w:t>:</w:t>
      </w:r>
    </w:p>
    <w:p w14:paraId="5515DEAF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 xml:space="preserve">- założyć konto na stronie </w:t>
      </w:r>
      <w:r>
        <w:t>RPWDL (</w:t>
      </w:r>
      <w:hyperlink r:id="rId11" w:history="1">
        <w:r>
          <w:rPr>
            <w:rStyle w:val="Hipercze"/>
          </w:rPr>
          <w:t>http://rpwdl.csioz.gov.pl/</w:t>
        </w:r>
      </w:hyperlink>
      <w:r>
        <w:t xml:space="preserve">) </w:t>
      </w:r>
      <w:r>
        <w:rPr>
          <w:rStyle w:val="Uwydatnienie"/>
        </w:rPr>
        <w:t>w aplikacji  „rejestr praktyk zawodowych” (w</w:t>
      </w:r>
      <w:r>
        <w:t xml:space="preserve"> celu aktywacji konta, należy kliknąć w link aktywacyjny, który otrzymamy na podany adres mailowy);</w:t>
      </w:r>
    </w:p>
    <w:p w14:paraId="5515DEB0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zalogowaniu wybrać zakładkę  „nowy wniosek praktyka lekarska”;</w:t>
      </w:r>
    </w:p>
    <w:p w14:paraId="5515DEB1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wybrać typ wniosku „nowy wniosek o rejestrację praktyki” - wypełnić kolejno wszystkie zakładki;</w:t>
      </w:r>
    </w:p>
    <w:p w14:paraId="5515DEB2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 zakładce załączniki dołączyć skany : potwierdzenia dokonania opłaty za rejestrację praktyki i oświadczenia o posiadaniu obowiązkowego ubezpieczenia OC oraz w przypadku rejestracji praktyki gabinetowej o dysponowaniu pomieszczeniem odpowiadającym wymaganiom art. 22 ustawy z dnia 15 kwietnia 2011r. o działalności leczniczej, w którym będą udzielane świadczenia zdrowotne;</w:t>
      </w:r>
    </w:p>
    <w:p w14:paraId="5515DEB3" w14:textId="77777777" w:rsidR="00F01F91" w:rsidRDefault="00F01F91" w:rsidP="00F01F91">
      <w:pPr>
        <w:pStyle w:val="NormalnyWeb"/>
        <w:jc w:val="both"/>
      </w:pPr>
      <w:r>
        <w:t xml:space="preserve">Pobierz: </w:t>
      </w:r>
      <w:hyperlink r:id="rId12" w:history="1">
        <w:r>
          <w:rPr>
            <w:rStyle w:val="Hipercze"/>
          </w:rPr>
          <w:t>druk oświadczenia OC/Sanepid</w:t>
        </w:r>
      </w:hyperlink>
    </w:p>
    <w:p w14:paraId="5515DEB4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wprowadzeniu wszystkich danych, celem weryfikacji wybrać „</w:t>
      </w:r>
      <w:r>
        <w:rPr>
          <w:rStyle w:val="Pogrubienie"/>
          <w:i/>
          <w:iCs/>
        </w:rPr>
        <w:t>zakończ i zweryfikuj wniosek</w:t>
      </w:r>
      <w:r>
        <w:rPr>
          <w:rStyle w:val="Uwydatnienie"/>
        </w:rPr>
        <w:t>”;</w:t>
      </w:r>
    </w:p>
    <w:p w14:paraId="5515DEB5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zweryfikowany wniosek należy podpisać za pomocą podpisu elektronicznego bądź profilu zaufanego e-PUAP;</w:t>
      </w:r>
    </w:p>
    <w:p w14:paraId="5515DEB6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 xml:space="preserve">- nacisnąć przycisk </w:t>
      </w:r>
      <w:r>
        <w:rPr>
          <w:rStyle w:val="Pogrubienie"/>
          <w:i/>
          <w:iCs/>
        </w:rPr>
        <w:t>wyślij</w:t>
      </w:r>
      <w:r>
        <w:rPr>
          <w:rStyle w:val="Uwydatnienie"/>
        </w:rPr>
        <w:t>;</w:t>
      </w:r>
    </w:p>
    <w:p w14:paraId="5515DEB7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błędnie wypełniony wniosek zostanie odesłany przez OIL do uzupełnienia i dostępny będzie dla  wysyłającego lekarza/lekarza dentysty w zakładce „wnioski zwrócone” wraz z informacją o powodzie zwrotu (</w:t>
      </w:r>
      <w:r>
        <w:rPr>
          <w:rStyle w:val="Pogrubienie"/>
          <w:i/>
          <w:iCs/>
        </w:rPr>
        <w:t>informacja w zakładce dokumenty</w:t>
      </w:r>
      <w:r>
        <w:rPr>
          <w:rStyle w:val="Uwydatnienie"/>
        </w:rPr>
        <w:t>);</w:t>
      </w:r>
    </w:p>
    <w:p w14:paraId="5515DEB8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wniosek zwrócony przez OIL do poprawy należy przywrócić do stanu „</w:t>
      </w:r>
      <w:r>
        <w:rPr>
          <w:rStyle w:val="Pogrubienie"/>
          <w:i/>
          <w:iCs/>
        </w:rPr>
        <w:t>roboczy</w:t>
      </w:r>
      <w:r>
        <w:rPr>
          <w:rStyle w:val="Uwydatnienie"/>
        </w:rPr>
        <w:t>”, nanieść niezbędne poprawki, wcisnąć przycisk „</w:t>
      </w:r>
      <w:r>
        <w:rPr>
          <w:rStyle w:val="Pogrubienie"/>
          <w:i/>
          <w:iCs/>
        </w:rPr>
        <w:t>zakończ i zweryfikuj wniosek</w:t>
      </w:r>
      <w:r>
        <w:rPr>
          <w:rStyle w:val="Uwydatnienie"/>
        </w:rPr>
        <w:t xml:space="preserve">” i podpisać za pomocą podpisu elektronicznego bądź profilu zaufanego ePUAP i ponownie wysłać (przycisk </w:t>
      </w:r>
      <w:r>
        <w:rPr>
          <w:rStyle w:val="Pogrubienie"/>
          <w:i/>
          <w:iCs/>
        </w:rPr>
        <w:t>wyślij</w:t>
      </w:r>
      <w:r>
        <w:rPr>
          <w:rStyle w:val="Uwydatnienie"/>
        </w:rPr>
        <w:t>)..</w:t>
      </w:r>
    </w:p>
    <w:p w14:paraId="5515DEB9" w14:textId="77777777" w:rsidR="00F01F91" w:rsidRDefault="004A6177" w:rsidP="00F01F91">
      <w:r>
        <w:pict w14:anchorId="5515DEDF">
          <v:rect id="_x0000_i1027" style="width:0;height:1.5pt" o:hralign="center" o:hrstd="t" o:hr="t" fillcolor="gray" stroked="f"/>
        </w:pict>
      </w:r>
    </w:p>
    <w:p w14:paraId="5515DEBA" w14:textId="77777777" w:rsidR="00F01F91" w:rsidRDefault="00F01F91" w:rsidP="00F01F91">
      <w:pPr>
        <w:pStyle w:val="NormalnyWeb"/>
        <w:jc w:val="both"/>
      </w:pPr>
      <w:r>
        <w:br/>
      </w:r>
      <w:r>
        <w:rPr>
          <w:rStyle w:val="Pogrubienie"/>
          <w:i/>
          <w:iCs/>
          <w:u w:val="single"/>
        </w:rPr>
        <w:t>Dokonywanie zmian wpisu w istniejącej już praktyce:</w:t>
      </w:r>
    </w:p>
    <w:p w14:paraId="5515DEBB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–- założyć konto na stronie RPWDL (</w:t>
      </w:r>
      <w:hyperlink r:id="rId13" w:history="1">
        <w:r>
          <w:rPr>
            <w:rStyle w:val="Uwydatnienie"/>
            <w:color w:val="0000FF"/>
            <w:u w:val="single"/>
          </w:rPr>
          <w:t>http://rpwdl.csioz.gov.pl/</w:t>
        </w:r>
      </w:hyperlink>
      <w:r>
        <w:rPr>
          <w:rStyle w:val="Uwydatnienie"/>
        </w:rPr>
        <w:t>) w aplikacji  „rejestr praktyk zawodowych” (w celu aktywacji konta, należy kliknąć w link aktywacyjny, który otrzymamy na podany adres mailowy);</w:t>
      </w:r>
    </w:p>
    <w:p w14:paraId="5515DEBC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u</w:t>
      </w:r>
      <w:r>
        <w:t>zyskać uprawnienia do pełnego korzystania z systemu, wypełniając wniosek o nadanie uprawnień zamieszczony w zakładce: "</w:t>
      </w:r>
      <w:r>
        <w:rPr>
          <w:rStyle w:val="Pogrubienie"/>
        </w:rPr>
        <w:t>jak uzyskać uprawnienia do ksiąg rejestrowych</w:t>
      </w:r>
      <w:r>
        <w:t xml:space="preserve">". Wniosek należy </w:t>
      </w:r>
      <w:r>
        <w:lastRenderedPageBreak/>
        <w:t xml:space="preserve">wydrukować i własnoręcznie podpisać a następnie wysłać do Okręgowej Izby Lekarskiej w </w:t>
      </w:r>
      <w:r w:rsidR="00D9042E">
        <w:t xml:space="preserve">Gorzowie Wlkp. </w:t>
      </w:r>
      <w:r>
        <w:t xml:space="preserve"> drogą pocztową lub złożyć osobiście w siedzibie OIL.</w:t>
      </w:r>
    </w:p>
    <w:p w14:paraId="5515DEBD" w14:textId="77777777" w:rsidR="00F01F91" w:rsidRDefault="00F01F91" w:rsidP="00F01F91">
      <w:pPr>
        <w:pStyle w:val="NormalnyWeb"/>
        <w:jc w:val="both"/>
      </w:pPr>
      <w:r>
        <w:rPr>
          <w:u w:val="single"/>
        </w:rPr>
        <w:t>Wniosku o nadanie uprawnień nie wypełnia się w przypadku rejestracji po raz pierwszy praktyki lub kiedy uprawnienia zostały już wcześniej nadane</w:t>
      </w:r>
      <w:r>
        <w:t>.</w:t>
      </w:r>
    </w:p>
    <w:p w14:paraId="5515DEBE" w14:textId="77777777" w:rsidR="00F01F91" w:rsidRDefault="00F01F91" w:rsidP="00F01F91">
      <w:pPr>
        <w:pStyle w:val="NormalnyWeb"/>
        <w:jc w:val="both"/>
      </w:pPr>
      <w:r>
        <w:t xml:space="preserve">Pobierz: </w:t>
      </w:r>
      <w:hyperlink r:id="rId14" w:history="1">
        <w:r>
          <w:rPr>
            <w:rStyle w:val="Hipercze"/>
          </w:rPr>
          <w:t>druk wniosku o nadanie uprawnień</w:t>
        </w:r>
      </w:hyperlink>
    </w:p>
    <w:p w14:paraId="5515DEBF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uzyskaniu uprawnień do własnej księgi rejestrowej należy wybrać typ wniosku „</w:t>
      </w:r>
      <w:r>
        <w:rPr>
          <w:rStyle w:val="Pogrubienie"/>
          <w:i/>
          <w:iCs/>
        </w:rPr>
        <w:t>nowy wniosek o wpis zmian w rejestrze</w:t>
      </w:r>
      <w:r>
        <w:rPr>
          <w:rStyle w:val="Uwydatnienie"/>
        </w:rPr>
        <w:t>” i wypełnić kolejno wszystkie zakładki;</w:t>
      </w:r>
    </w:p>
    <w:p w14:paraId="5515DEC0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 zakładce załączniki dołączyć skany : potwierdzenia dokonania opłaty za rejestrację praktyki i oświadczenia o posiadaniu obowiązkowego ubezpieczenia OC oraz w przypadku rejestracji praktyki gabinetowej o dysponowaniu pomieszczeniem odpowiadającym wymaganiom art. 22 ustawy z dnia 15 kwietnia 2011r.  o działalności leczniczej, w którym będą udzielane świadczenia zdrowotne;</w:t>
      </w:r>
    </w:p>
    <w:p w14:paraId="5515DEC1" w14:textId="77777777" w:rsidR="00F01F91" w:rsidRDefault="00F01F91" w:rsidP="00F01F91">
      <w:pPr>
        <w:pStyle w:val="NormalnyWeb"/>
        <w:jc w:val="both"/>
      </w:pPr>
      <w:r>
        <w:t xml:space="preserve">Pobierz: </w:t>
      </w:r>
      <w:hyperlink r:id="rId15" w:history="1">
        <w:r>
          <w:rPr>
            <w:rStyle w:val="Hipercze"/>
          </w:rPr>
          <w:t>druk oświadczenia OC/Sanepid</w:t>
        </w:r>
      </w:hyperlink>
    </w:p>
    <w:p w14:paraId="5515DEC2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wprowadzeniu wszystkich danych, celem weryfikacji wybrać „zakończ i zweryfikuj wniosek”;</w:t>
      </w:r>
    </w:p>
    <w:p w14:paraId="5515DEC3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zweryfikowany wniosek należy podpisać za pomocą podpisu elektronicznego bądź profilu zaufanego „e-PUAP”;</w:t>
      </w:r>
    </w:p>
    <w:p w14:paraId="5515DEC4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nacisnąć przycisk wyślij;</w:t>
      </w:r>
    </w:p>
    <w:p w14:paraId="5515DEC5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błędnie wypełniony wniosek zostanie odesłany przez OIL do uzupełnienia i dostępny będzie dla  wysyłającego lekarza/lekarza dentysty w zakładce „wnioski zwrócone” wraz z informacją o powodzie zwrotu (</w:t>
      </w:r>
      <w:r>
        <w:rPr>
          <w:rStyle w:val="Pogrubienie"/>
          <w:i/>
          <w:iCs/>
        </w:rPr>
        <w:t>informacja w zakładce dokumenty</w:t>
      </w:r>
      <w:r>
        <w:rPr>
          <w:rStyle w:val="Uwydatnienie"/>
        </w:rPr>
        <w:t>);</w:t>
      </w:r>
    </w:p>
    <w:p w14:paraId="5515DEC6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wniosek zwrócony przez OIL do poprawy należy przywrócić do stanu „</w:t>
      </w:r>
      <w:r>
        <w:rPr>
          <w:rStyle w:val="Pogrubienie"/>
          <w:i/>
          <w:iCs/>
        </w:rPr>
        <w:t>roboczy</w:t>
      </w:r>
      <w:r>
        <w:rPr>
          <w:rStyle w:val="Uwydatnienie"/>
        </w:rPr>
        <w:t>”, nanieść niezbędne poprawki, wcisnąć przycisk „</w:t>
      </w:r>
      <w:r>
        <w:rPr>
          <w:rStyle w:val="Pogrubienie"/>
          <w:i/>
          <w:iCs/>
        </w:rPr>
        <w:t>zakończ i zweryfikuj wniosek</w:t>
      </w:r>
      <w:r>
        <w:rPr>
          <w:rStyle w:val="Uwydatnienie"/>
        </w:rPr>
        <w:t xml:space="preserve">” i podpisać za pomocą podpisu elektronicznego bądź profilu zaufanego ePUAP i ponownie wysłać (przycisk </w:t>
      </w:r>
      <w:r>
        <w:rPr>
          <w:rStyle w:val="Pogrubienie"/>
          <w:i/>
          <w:iCs/>
        </w:rPr>
        <w:t>wyślij</w:t>
      </w:r>
      <w:r>
        <w:rPr>
          <w:rStyle w:val="Uwydatnienie"/>
        </w:rPr>
        <w:t>).</w:t>
      </w:r>
    </w:p>
    <w:p w14:paraId="5515DEC7" w14:textId="77777777" w:rsidR="00F01F91" w:rsidRDefault="004A6177" w:rsidP="00F01F91">
      <w:r>
        <w:pict w14:anchorId="5515DEE0">
          <v:rect id="_x0000_i1028" style="width:0;height:1.5pt" o:hralign="center" o:hrstd="t" o:hr="t" fillcolor="gray" stroked="f"/>
        </w:pict>
      </w:r>
    </w:p>
    <w:p w14:paraId="5515DEC8" w14:textId="77777777" w:rsidR="00F01F91" w:rsidRDefault="00F01F91" w:rsidP="00F01F91">
      <w:pPr>
        <w:pStyle w:val="NormalnyWeb"/>
        <w:jc w:val="both"/>
      </w:pPr>
      <w:r>
        <w:br/>
      </w:r>
      <w:r>
        <w:rPr>
          <w:rStyle w:val="Pogrubienie"/>
          <w:i/>
          <w:iCs/>
          <w:u w:val="single"/>
        </w:rPr>
        <w:t>Wyrejestrowanie praktyki:</w:t>
      </w:r>
    </w:p>
    <w:p w14:paraId="5515DEC9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–- założyć konto na stronie RPWDL (</w:t>
      </w:r>
      <w:hyperlink r:id="rId16" w:history="1">
        <w:r>
          <w:rPr>
            <w:rStyle w:val="Uwydatnienie"/>
            <w:color w:val="0000FF"/>
            <w:u w:val="single"/>
          </w:rPr>
          <w:t>http://rpwdl.csioz.gov.pl/</w:t>
        </w:r>
      </w:hyperlink>
      <w:r>
        <w:rPr>
          <w:rStyle w:val="Uwydatnienie"/>
        </w:rPr>
        <w:t>) w aplikacji  „rejestr praktyk zawodowych” (w celu aktywacji konta, należy kliknąć w link aktywacyjny, który otrzymamy na podany adres mailowy);</w:t>
      </w:r>
    </w:p>
    <w:p w14:paraId="5515DECA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u</w:t>
      </w:r>
      <w:r>
        <w:t>zyskać uprawnienia do pełnego korzystania z systemu, wypełniając wniosek o nadanie uprawnień zamieszczony w zakładce: "</w:t>
      </w:r>
      <w:r>
        <w:rPr>
          <w:rStyle w:val="Pogrubienie"/>
        </w:rPr>
        <w:t>jak uzyskać uprawnienia do ksiąg rejestrowych</w:t>
      </w:r>
      <w:r>
        <w:t>".</w:t>
      </w:r>
    </w:p>
    <w:p w14:paraId="5515DECB" w14:textId="77777777" w:rsidR="00F01F91" w:rsidRDefault="00F01F91" w:rsidP="00F01F91">
      <w:pPr>
        <w:pStyle w:val="NormalnyWeb"/>
        <w:jc w:val="both"/>
      </w:pPr>
      <w:r>
        <w:t>Wniosek należy wydrukować i własnoręcznie podpisać a następnie wysłać do  Okręgowej Izby Lekarskiej w Szczecinie drogą pocztową lub złożyć osobiście w siedzibie OIL.</w:t>
      </w:r>
    </w:p>
    <w:p w14:paraId="5515DECC" w14:textId="77777777" w:rsidR="00F01F91" w:rsidRDefault="00F01F91" w:rsidP="00F01F91">
      <w:pPr>
        <w:pStyle w:val="NormalnyWeb"/>
        <w:jc w:val="both"/>
      </w:pPr>
      <w:r>
        <w:rPr>
          <w:u w:val="single"/>
        </w:rPr>
        <w:t>Wniosku o nadanie uprawnień nie wypełnia się w przypadku rejestracji po raz pierwszy praktyki lub kiedy uprawnienia zostały już wcześniej nadane</w:t>
      </w:r>
      <w:r>
        <w:t>.</w:t>
      </w:r>
    </w:p>
    <w:p w14:paraId="5515DECD" w14:textId="77777777" w:rsidR="00F01F91" w:rsidRDefault="00F01F91" w:rsidP="00F01F91">
      <w:pPr>
        <w:pStyle w:val="NormalnyWeb"/>
        <w:jc w:val="both"/>
      </w:pPr>
      <w:r>
        <w:lastRenderedPageBreak/>
        <w:t xml:space="preserve"> Pobierz: </w:t>
      </w:r>
      <w:hyperlink r:id="rId17" w:history="1">
        <w:r>
          <w:rPr>
            <w:rStyle w:val="Hipercze"/>
          </w:rPr>
          <w:t>druk wniosku o nadanie uprawnień</w:t>
        </w:r>
      </w:hyperlink>
    </w:p>
    <w:p w14:paraId="5515DECE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uzyskaniu uprawnień do własnej księgi rejestrowej należy wybrać typ wniosku „n</w:t>
      </w:r>
      <w:r>
        <w:rPr>
          <w:rStyle w:val="Pogrubienie"/>
          <w:i/>
          <w:iCs/>
        </w:rPr>
        <w:t>owy wniosek o wykreślenie z rejestru</w:t>
      </w:r>
      <w:r>
        <w:rPr>
          <w:rStyle w:val="Uwydatnienie"/>
        </w:rPr>
        <w:t>” – wypełnić kolejno wszystkie zakładki;</w:t>
      </w:r>
    </w:p>
    <w:p w14:paraId="5515DECF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 zakładce załączniki dołączyć skany : potwierdzenia dokonania opłaty za wykreślenie praktyki ;</w:t>
      </w:r>
    </w:p>
    <w:p w14:paraId="5515DED0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po wprowadzeniu wszystkich danych, celem weryfikacji wybrać „</w:t>
      </w:r>
      <w:r>
        <w:rPr>
          <w:rStyle w:val="Pogrubienie"/>
          <w:i/>
          <w:iCs/>
        </w:rPr>
        <w:t>zakończ i zweryfikuj wniosek</w:t>
      </w:r>
      <w:r>
        <w:rPr>
          <w:rStyle w:val="Uwydatnienie"/>
        </w:rPr>
        <w:t>”;</w:t>
      </w:r>
    </w:p>
    <w:p w14:paraId="5515DED1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zweryfikowany wniosek należy podpisać za pomocą podpisu elektronicznego bądź profilu zaufanego „e-PUAP”;</w:t>
      </w:r>
    </w:p>
    <w:p w14:paraId="5515DED2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 xml:space="preserve">- nacisnąć przycisk </w:t>
      </w:r>
      <w:r>
        <w:rPr>
          <w:rStyle w:val="Pogrubienie"/>
          <w:i/>
          <w:iCs/>
        </w:rPr>
        <w:t>wyślij</w:t>
      </w:r>
      <w:r>
        <w:rPr>
          <w:rStyle w:val="Uwydatnienie"/>
        </w:rPr>
        <w:t>;</w:t>
      </w:r>
    </w:p>
    <w:p w14:paraId="5515DED3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błędnie wypełniony wniosek zostanie odesłany przez OIL do uzupełnienia i dostępny będzie dla  wysyłającego lekarza/lekarza dentysty w zakładce „wnioski zwrócone” wraz z informacją o powodzie zwrotu (</w:t>
      </w:r>
      <w:r>
        <w:rPr>
          <w:rStyle w:val="Pogrubienie"/>
          <w:i/>
          <w:iCs/>
        </w:rPr>
        <w:t>informacja w zakładce dokumenty</w:t>
      </w:r>
      <w:r>
        <w:rPr>
          <w:rStyle w:val="Uwydatnienie"/>
        </w:rPr>
        <w:t>);</w:t>
      </w:r>
    </w:p>
    <w:p w14:paraId="5515DED4" w14:textId="77777777" w:rsidR="00F01F91" w:rsidRDefault="00F01F91" w:rsidP="00F01F91">
      <w:pPr>
        <w:pStyle w:val="NormalnyWeb"/>
        <w:jc w:val="both"/>
      </w:pPr>
      <w:r>
        <w:rPr>
          <w:rStyle w:val="Uwydatnienie"/>
        </w:rPr>
        <w:t>- wniosek zwrócony przez OIL do poprawy należy przywrócić do stanu „</w:t>
      </w:r>
      <w:r>
        <w:rPr>
          <w:rStyle w:val="Pogrubienie"/>
          <w:i/>
          <w:iCs/>
        </w:rPr>
        <w:t>roboczy</w:t>
      </w:r>
      <w:r>
        <w:rPr>
          <w:rStyle w:val="Uwydatnienie"/>
        </w:rPr>
        <w:t>”, nanieść niezbędne poprawki, wcisnąć przycisk „</w:t>
      </w:r>
      <w:r>
        <w:rPr>
          <w:rStyle w:val="Pogrubienie"/>
          <w:i/>
          <w:iCs/>
        </w:rPr>
        <w:t>zakończ i zweryfikuj wniosek</w:t>
      </w:r>
      <w:r>
        <w:rPr>
          <w:rStyle w:val="Uwydatnienie"/>
        </w:rPr>
        <w:t xml:space="preserve">” i podpisać za pomocą podpisu elektronicznego bądź profilu zaufanego ePUAP i ponownie wysłać (przycisk </w:t>
      </w:r>
      <w:r>
        <w:rPr>
          <w:rStyle w:val="Pogrubienie"/>
          <w:i/>
          <w:iCs/>
        </w:rPr>
        <w:t>wyślij</w:t>
      </w:r>
      <w:r>
        <w:rPr>
          <w:rStyle w:val="Uwydatnienie"/>
        </w:rPr>
        <w:t>).</w:t>
      </w:r>
    </w:p>
    <w:p w14:paraId="5515DED5" w14:textId="77777777" w:rsidR="00265806" w:rsidRDefault="004A6177" w:rsidP="00F01F91">
      <w:r>
        <w:pict w14:anchorId="5515DEE1">
          <v:rect id="_x0000_i1029" style="width:0;height:1.5pt" o:hralign="center" o:hrstd="t" o:hr="t" fillcolor="gray" stroked="f"/>
        </w:pict>
      </w:r>
    </w:p>
    <w:p w14:paraId="5515DED6" w14:textId="77777777" w:rsidR="00265806" w:rsidRPr="00265806" w:rsidRDefault="00265806" w:rsidP="00265806"/>
    <w:p w14:paraId="5515DED7" w14:textId="77777777" w:rsidR="00265806" w:rsidRPr="00265806" w:rsidRDefault="00265806" w:rsidP="00265806"/>
    <w:p w14:paraId="5515DED8" w14:textId="77777777" w:rsidR="00265806" w:rsidRPr="00265806" w:rsidRDefault="00265806" w:rsidP="00265806"/>
    <w:p w14:paraId="1E5AF66E" w14:textId="77777777" w:rsidR="004A6177" w:rsidRPr="005723D2" w:rsidRDefault="004A6177" w:rsidP="004A6177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5723D2">
        <w:rPr>
          <w:rFonts w:ascii="Arial" w:eastAsia="Times New Roman" w:hAnsi="Arial" w:cs="Arial"/>
          <w:color w:val="000000"/>
        </w:rPr>
        <w:t>Informujemy o zmianie wysokości opłat za zarejestrowanie praktyki i zmianę wpisu w rejestrze praktyk. 2</w:t>
      </w:r>
      <w:r>
        <w:rPr>
          <w:rFonts w:ascii="Arial" w:eastAsia="Times New Roman" w:hAnsi="Arial" w:cs="Arial"/>
          <w:color w:val="000000"/>
        </w:rPr>
        <w:t>3</w:t>
      </w:r>
      <w:r w:rsidRPr="005723D2">
        <w:rPr>
          <w:rFonts w:ascii="Arial" w:eastAsia="Times New Roman" w:hAnsi="Arial" w:cs="Arial"/>
          <w:color w:val="000000"/>
        </w:rPr>
        <w:t xml:space="preserve"> stycznia 202</w:t>
      </w:r>
      <w:r>
        <w:rPr>
          <w:rFonts w:ascii="Arial" w:eastAsia="Times New Roman" w:hAnsi="Arial" w:cs="Arial"/>
          <w:color w:val="000000"/>
        </w:rPr>
        <w:t>4</w:t>
      </w:r>
      <w:r w:rsidRPr="005723D2">
        <w:rPr>
          <w:rFonts w:ascii="Arial" w:eastAsia="Times New Roman" w:hAnsi="Arial" w:cs="Arial"/>
          <w:color w:val="000000"/>
        </w:rPr>
        <w:t xml:space="preserve"> r. opublikowano w Monitorze Polskim Obwieszczenie Prezesa Głównego Urzędu Statystycznego z dnia 2</w:t>
      </w:r>
      <w:r>
        <w:rPr>
          <w:rFonts w:ascii="Arial" w:eastAsia="Times New Roman" w:hAnsi="Arial" w:cs="Arial"/>
          <w:color w:val="000000"/>
        </w:rPr>
        <w:t>2</w:t>
      </w:r>
      <w:r w:rsidRPr="005723D2">
        <w:rPr>
          <w:rFonts w:ascii="Arial" w:eastAsia="Times New Roman" w:hAnsi="Arial" w:cs="Arial"/>
          <w:color w:val="000000"/>
        </w:rPr>
        <w:t xml:space="preserve"> stycznia 202</w:t>
      </w:r>
      <w:r>
        <w:rPr>
          <w:rFonts w:ascii="Arial" w:eastAsia="Times New Roman" w:hAnsi="Arial" w:cs="Arial"/>
          <w:color w:val="000000"/>
        </w:rPr>
        <w:t>4</w:t>
      </w:r>
      <w:r w:rsidRPr="005723D2">
        <w:rPr>
          <w:rFonts w:ascii="Arial" w:eastAsia="Times New Roman" w:hAnsi="Arial" w:cs="Arial"/>
          <w:color w:val="000000"/>
        </w:rPr>
        <w:t xml:space="preserve"> r. w sprawie przeciętnego miesięcznego wynagrodzenia w sektorze przedsiębiorstw bez wypłaty nagród z zysku w 202</w:t>
      </w:r>
      <w:r>
        <w:rPr>
          <w:rFonts w:ascii="Arial" w:eastAsia="Times New Roman" w:hAnsi="Arial" w:cs="Arial"/>
          <w:color w:val="000000"/>
        </w:rPr>
        <w:t>3</w:t>
      </w:r>
      <w:r w:rsidRPr="005723D2">
        <w:rPr>
          <w:rFonts w:ascii="Arial" w:eastAsia="Times New Roman" w:hAnsi="Arial" w:cs="Arial"/>
          <w:color w:val="000000"/>
        </w:rPr>
        <w:t xml:space="preserve"> r., czyli kwotę, od której wylicza się opłatę za wpis do rejestru lub zmianę w rejestrze praktyk.</w:t>
      </w:r>
    </w:p>
    <w:p w14:paraId="22ACA7BD" w14:textId="77777777" w:rsidR="004A6177" w:rsidRPr="005723D2" w:rsidRDefault="004A6177" w:rsidP="004A6177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5723D2">
        <w:rPr>
          <w:rFonts w:ascii="Arial" w:eastAsia="Times New Roman" w:hAnsi="Arial" w:cs="Arial"/>
          <w:b/>
          <w:bCs/>
          <w:color w:val="000000"/>
        </w:rPr>
        <w:t>W związku z powyższym opłata za zarejestrowanie praktyki wynosi 1</w:t>
      </w:r>
      <w:r>
        <w:rPr>
          <w:rFonts w:ascii="Arial" w:eastAsia="Times New Roman" w:hAnsi="Arial" w:cs="Arial"/>
          <w:b/>
          <w:bCs/>
          <w:color w:val="000000"/>
        </w:rPr>
        <w:t>49</w:t>
      </w:r>
      <w:r w:rsidRPr="005723D2">
        <w:rPr>
          <w:rFonts w:ascii="Arial" w:eastAsia="Times New Roman" w:hAnsi="Arial" w:cs="Arial"/>
          <w:b/>
          <w:bCs/>
          <w:color w:val="000000"/>
        </w:rPr>
        <w:t xml:space="preserve">,00 zł, a za zmianę wpisu w rejestrze praktyk wynosi </w:t>
      </w:r>
      <w:r>
        <w:rPr>
          <w:rFonts w:ascii="Arial" w:eastAsia="Times New Roman" w:hAnsi="Arial" w:cs="Arial"/>
          <w:b/>
          <w:bCs/>
          <w:color w:val="000000"/>
        </w:rPr>
        <w:t>74,00</w:t>
      </w:r>
      <w:r w:rsidRPr="005723D2">
        <w:rPr>
          <w:rFonts w:ascii="Arial" w:eastAsia="Times New Roman" w:hAnsi="Arial" w:cs="Arial"/>
          <w:b/>
          <w:bCs/>
          <w:color w:val="000000"/>
        </w:rPr>
        <w:t xml:space="preserve"> zł</w:t>
      </w:r>
    </w:p>
    <w:p w14:paraId="5515DEDB" w14:textId="77777777" w:rsidR="00265806" w:rsidRDefault="00265806" w:rsidP="00265806"/>
    <w:p w14:paraId="5515DEDC" w14:textId="77777777" w:rsidR="00F01F91" w:rsidRPr="00265806" w:rsidRDefault="00265806" w:rsidP="00265806">
      <w:pPr>
        <w:tabs>
          <w:tab w:val="left" w:pos="1260"/>
        </w:tabs>
      </w:pPr>
      <w:r>
        <w:tab/>
      </w:r>
    </w:p>
    <w:sectPr w:rsidR="00F01F91" w:rsidRPr="00265806" w:rsidSect="00950A49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DEE4" w14:textId="77777777" w:rsidR="00BA4B9F" w:rsidRDefault="00BA4B9F" w:rsidP="00E13A9D">
      <w:r>
        <w:separator/>
      </w:r>
    </w:p>
  </w:endnote>
  <w:endnote w:type="continuationSeparator" w:id="0">
    <w:p w14:paraId="5515DEE5" w14:textId="77777777" w:rsidR="00BA4B9F" w:rsidRDefault="00BA4B9F" w:rsidP="00E1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DEE2" w14:textId="77777777" w:rsidR="00BA4B9F" w:rsidRDefault="00BA4B9F" w:rsidP="00E13A9D">
      <w:r>
        <w:separator/>
      </w:r>
    </w:p>
  </w:footnote>
  <w:footnote w:type="continuationSeparator" w:id="0">
    <w:p w14:paraId="5515DEE3" w14:textId="77777777" w:rsidR="00BA4B9F" w:rsidRDefault="00BA4B9F" w:rsidP="00E1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97"/>
    <w:multiLevelType w:val="multilevel"/>
    <w:tmpl w:val="0AE2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73ED9"/>
    <w:multiLevelType w:val="multilevel"/>
    <w:tmpl w:val="846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D715D"/>
    <w:multiLevelType w:val="multilevel"/>
    <w:tmpl w:val="C04A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827E0"/>
    <w:multiLevelType w:val="multilevel"/>
    <w:tmpl w:val="132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2E50"/>
    <w:multiLevelType w:val="multilevel"/>
    <w:tmpl w:val="8614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C01C2"/>
    <w:multiLevelType w:val="multilevel"/>
    <w:tmpl w:val="3AA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4079E"/>
    <w:multiLevelType w:val="multilevel"/>
    <w:tmpl w:val="D96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15D7A"/>
    <w:multiLevelType w:val="hybridMultilevel"/>
    <w:tmpl w:val="9FFA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02A6"/>
    <w:multiLevelType w:val="multilevel"/>
    <w:tmpl w:val="841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C7000"/>
    <w:multiLevelType w:val="multilevel"/>
    <w:tmpl w:val="DAE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2750B"/>
    <w:multiLevelType w:val="multilevel"/>
    <w:tmpl w:val="10CC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35E37"/>
    <w:multiLevelType w:val="multilevel"/>
    <w:tmpl w:val="368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D7FE0"/>
    <w:multiLevelType w:val="multilevel"/>
    <w:tmpl w:val="ECF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4662D"/>
    <w:multiLevelType w:val="hybridMultilevel"/>
    <w:tmpl w:val="5108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04528"/>
    <w:multiLevelType w:val="multilevel"/>
    <w:tmpl w:val="91F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E695A"/>
    <w:multiLevelType w:val="multilevel"/>
    <w:tmpl w:val="00E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D1B15"/>
    <w:multiLevelType w:val="multilevel"/>
    <w:tmpl w:val="3CFC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B6F3F"/>
    <w:multiLevelType w:val="multilevel"/>
    <w:tmpl w:val="31A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527CA"/>
    <w:multiLevelType w:val="multilevel"/>
    <w:tmpl w:val="2F9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989719">
    <w:abstractNumId w:val="4"/>
  </w:num>
  <w:num w:numId="2" w16cid:durableId="313729478">
    <w:abstractNumId w:val="0"/>
  </w:num>
  <w:num w:numId="3" w16cid:durableId="989557315">
    <w:abstractNumId w:val="7"/>
  </w:num>
  <w:num w:numId="4" w16cid:durableId="144979757">
    <w:abstractNumId w:val="16"/>
  </w:num>
  <w:num w:numId="5" w16cid:durableId="238026947">
    <w:abstractNumId w:val="18"/>
  </w:num>
  <w:num w:numId="6" w16cid:durableId="1844121654">
    <w:abstractNumId w:val="5"/>
  </w:num>
  <w:num w:numId="7" w16cid:durableId="1663001131">
    <w:abstractNumId w:val="12"/>
  </w:num>
  <w:num w:numId="8" w16cid:durableId="2101102627">
    <w:abstractNumId w:val="11"/>
  </w:num>
  <w:num w:numId="9" w16cid:durableId="1354301561">
    <w:abstractNumId w:val="13"/>
  </w:num>
  <w:num w:numId="10" w16cid:durableId="1846481975">
    <w:abstractNumId w:val="10"/>
  </w:num>
  <w:num w:numId="11" w16cid:durableId="1407611557">
    <w:abstractNumId w:val="1"/>
  </w:num>
  <w:num w:numId="12" w16cid:durableId="702049706">
    <w:abstractNumId w:val="17"/>
  </w:num>
  <w:num w:numId="13" w16cid:durableId="730496377">
    <w:abstractNumId w:val="14"/>
  </w:num>
  <w:num w:numId="14" w16cid:durableId="895094297">
    <w:abstractNumId w:val="15"/>
  </w:num>
  <w:num w:numId="15" w16cid:durableId="1579170444">
    <w:abstractNumId w:val="3"/>
  </w:num>
  <w:num w:numId="16" w16cid:durableId="1290865608">
    <w:abstractNumId w:val="9"/>
  </w:num>
  <w:num w:numId="17" w16cid:durableId="904949388">
    <w:abstractNumId w:val="2"/>
  </w:num>
  <w:num w:numId="18" w16cid:durableId="621422365">
    <w:abstractNumId w:val="8"/>
  </w:num>
  <w:num w:numId="19" w16cid:durableId="1263226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4D"/>
    <w:rsid w:val="0001114D"/>
    <w:rsid w:val="00017383"/>
    <w:rsid w:val="00025543"/>
    <w:rsid w:val="00034A94"/>
    <w:rsid w:val="00053CCB"/>
    <w:rsid w:val="00064A3A"/>
    <w:rsid w:val="00065F7D"/>
    <w:rsid w:val="00071910"/>
    <w:rsid w:val="0007198D"/>
    <w:rsid w:val="0007487C"/>
    <w:rsid w:val="000A1B14"/>
    <w:rsid w:val="000B17C7"/>
    <w:rsid w:val="000B35A1"/>
    <w:rsid w:val="000B5930"/>
    <w:rsid w:val="000B7085"/>
    <w:rsid w:val="000B737A"/>
    <w:rsid w:val="000B774B"/>
    <w:rsid w:val="000D2B61"/>
    <w:rsid w:val="000E44F3"/>
    <w:rsid w:val="000E6323"/>
    <w:rsid w:val="000F6DFD"/>
    <w:rsid w:val="001017C7"/>
    <w:rsid w:val="0010653D"/>
    <w:rsid w:val="00110289"/>
    <w:rsid w:val="00133CA8"/>
    <w:rsid w:val="00136C22"/>
    <w:rsid w:val="00146C31"/>
    <w:rsid w:val="00154812"/>
    <w:rsid w:val="00157FB8"/>
    <w:rsid w:val="00160F90"/>
    <w:rsid w:val="00162DAC"/>
    <w:rsid w:val="001714FF"/>
    <w:rsid w:val="00197978"/>
    <w:rsid w:val="001B2717"/>
    <w:rsid w:val="001E5D66"/>
    <w:rsid w:val="001F74FF"/>
    <w:rsid w:val="00205748"/>
    <w:rsid w:val="00224249"/>
    <w:rsid w:val="0022754B"/>
    <w:rsid w:val="00230179"/>
    <w:rsid w:val="00235B5E"/>
    <w:rsid w:val="00235E28"/>
    <w:rsid w:val="0024583B"/>
    <w:rsid w:val="00245EE8"/>
    <w:rsid w:val="0025793A"/>
    <w:rsid w:val="0026390D"/>
    <w:rsid w:val="00265010"/>
    <w:rsid w:val="00265806"/>
    <w:rsid w:val="002768C1"/>
    <w:rsid w:val="002858A7"/>
    <w:rsid w:val="00285A2F"/>
    <w:rsid w:val="002E0CDB"/>
    <w:rsid w:val="002E1D61"/>
    <w:rsid w:val="00312109"/>
    <w:rsid w:val="00314C9E"/>
    <w:rsid w:val="00327FDC"/>
    <w:rsid w:val="00342735"/>
    <w:rsid w:val="00343AF2"/>
    <w:rsid w:val="003508A7"/>
    <w:rsid w:val="0035135D"/>
    <w:rsid w:val="00356498"/>
    <w:rsid w:val="00361605"/>
    <w:rsid w:val="003649C2"/>
    <w:rsid w:val="00367D00"/>
    <w:rsid w:val="00373761"/>
    <w:rsid w:val="003771C2"/>
    <w:rsid w:val="0038165D"/>
    <w:rsid w:val="00385517"/>
    <w:rsid w:val="00393C6A"/>
    <w:rsid w:val="003A0664"/>
    <w:rsid w:val="003D1395"/>
    <w:rsid w:val="003D24D5"/>
    <w:rsid w:val="003D40A7"/>
    <w:rsid w:val="003D602A"/>
    <w:rsid w:val="003E2C5F"/>
    <w:rsid w:val="003F113B"/>
    <w:rsid w:val="003F3EAE"/>
    <w:rsid w:val="00410F3B"/>
    <w:rsid w:val="00416630"/>
    <w:rsid w:val="0042410E"/>
    <w:rsid w:val="00437440"/>
    <w:rsid w:val="00442781"/>
    <w:rsid w:val="0044294A"/>
    <w:rsid w:val="004646F3"/>
    <w:rsid w:val="004706CF"/>
    <w:rsid w:val="00470824"/>
    <w:rsid w:val="00474971"/>
    <w:rsid w:val="00475103"/>
    <w:rsid w:val="0048634C"/>
    <w:rsid w:val="004972A6"/>
    <w:rsid w:val="004A09E1"/>
    <w:rsid w:val="004A1CF5"/>
    <w:rsid w:val="004A6177"/>
    <w:rsid w:val="004B32E6"/>
    <w:rsid w:val="004D47F6"/>
    <w:rsid w:val="004D4F0B"/>
    <w:rsid w:val="004E44E9"/>
    <w:rsid w:val="004F0E8E"/>
    <w:rsid w:val="00514A52"/>
    <w:rsid w:val="00522711"/>
    <w:rsid w:val="005300DD"/>
    <w:rsid w:val="005322A8"/>
    <w:rsid w:val="00535B77"/>
    <w:rsid w:val="00546718"/>
    <w:rsid w:val="005638A8"/>
    <w:rsid w:val="005723D2"/>
    <w:rsid w:val="00574020"/>
    <w:rsid w:val="00581CC1"/>
    <w:rsid w:val="005A30AC"/>
    <w:rsid w:val="005A582B"/>
    <w:rsid w:val="005B4B8D"/>
    <w:rsid w:val="005C1E8C"/>
    <w:rsid w:val="005C7197"/>
    <w:rsid w:val="005D1C1F"/>
    <w:rsid w:val="005E2160"/>
    <w:rsid w:val="005E4387"/>
    <w:rsid w:val="005F2196"/>
    <w:rsid w:val="005F75E7"/>
    <w:rsid w:val="00602624"/>
    <w:rsid w:val="006226E9"/>
    <w:rsid w:val="00631F1E"/>
    <w:rsid w:val="0064214C"/>
    <w:rsid w:val="00652883"/>
    <w:rsid w:val="006536A0"/>
    <w:rsid w:val="0065620B"/>
    <w:rsid w:val="0067018D"/>
    <w:rsid w:val="00670C84"/>
    <w:rsid w:val="00671245"/>
    <w:rsid w:val="00672746"/>
    <w:rsid w:val="00681175"/>
    <w:rsid w:val="0069290B"/>
    <w:rsid w:val="00692DC4"/>
    <w:rsid w:val="0069596C"/>
    <w:rsid w:val="00697196"/>
    <w:rsid w:val="006A1E6A"/>
    <w:rsid w:val="006E790C"/>
    <w:rsid w:val="006F05F6"/>
    <w:rsid w:val="007046B5"/>
    <w:rsid w:val="00706BCC"/>
    <w:rsid w:val="007133BC"/>
    <w:rsid w:val="00714ADD"/>
    <w:rsid w:val="007253C4"/>
    <w:rsid w:val="00752EC1"/>
    <w:rsid w:val="007563EC"/>
    <w:rsid w:val="00784D96"/>
    <w:rsid w:val="0079013C"/>
    <w:rsid w:val="00791D43"/>
    <w:rsid w:val="007920E5"/>
    <w:rsid w:val="007A0CCA"/>
    <w:rsid w:val="007C0C3E"/>
    <w:rsid w:val="007C3E19"/>
    <w:rsid w:val="007D6DFC"/>
    <w:rsid w:val="007F1A82"/>
    <w:rsid w:val="007F722F"/>
    <w:rsid w:val="008075F0"/>
    <w:rsid w:val="00822B78"/>
    <w:rsid w:val="0084298F"/>
    <w:rsid w:val="0084299A"/>
    <w:rsid w:val="00843AA9"/>
    <w:rsid w:val="00845CB4"/>
    <w:rsid w:val="00855756"/>
    <w:rsid w:val="0086793C"/>
    <w:rsid w:val="008736F3"/>
    <w:rsid w:val="00874B4F"/>
    <w:rsid w:val="00896E61"/>
    <w:rsid w:val="008D46E4"/>
    <w:rsid w:val="008E475F"/>
    <w:rsid w:val="008E6E5F"/>
    <w:rsid w:val="008F371F"/>
    <w:rsid w:val="00901B17"/>
    <w:rsid w:val="00912200"/>
    <w:rsid w:val="00913D50"/>
    <w:rsid w:val="009141AB"/>
    <w:rsid w:val="009228CE"/>
    <w:rsid w:val="009231A0"/>
    <w:rsid w:val="00931BCC"/>
    <w:rsid w:val="00933805"/>
    <w:rsid w:val="00933C9C"/>
    <w:rsid w:val="009359AF"/>
    <w:rsid w:val="00936633"/>
    <w:rsid w:val="00942548"/>
    <w:rsid w:val="00947DF3"/>
    <w:rsid w:val="00950A49"/>
    <w:rsid w:val="00953B58"/>
    <w:rsid w:val="00956861"/>
    <w:rsid w:val="0096281C"/>
    <w:rsid w:val="00975044"/>
    <w:rsid w:val="00980980"/>
    <w:rsid w:val="009A69B6"/>
    <w:rsid w:val="009B2ED4"/>
    <w:rsid w:val="009D22D6"/>
    <w:rsid w:val="009D5723"/>
    <w:rsid w:val="009E0648"/>
    <w:rsid w:val="00A044A7"/>
    <w:rsid w:val="00A1354A"/>
    <w:rsid w:val="00A13EE4"/>
    <w:rsid w:val="00A318C0"/>
    <w:rsid w:val="00A40D16"/>
    <w:rsid w:val="00A41ACB"/>
    <w:rsid w:val="00A41DCB"/>
    <w:rsid w:val="00A54F5E"/>
    <w:rsid w:val="00A55ABA"/>
    <w:rsid w:val="00A64117"/>
    <w:rsid w:val="00A67BB9"/>
    <w:rsid w:val="00A70710"/>
    <w:rsid w:val="00A86645"/>
    <w:rsid w:val="00A91B24"/>
    <w:rsid w:val="00AB386F"/>
    <w:rsid w:val="00AE0CE5"/>
    <w:rsid w:val="00AE3436"/>
    <w:rsid w:val="00AE40A0"/>
    <w:rsid w:val="00AE676E"/>
    <w:rsid w:val="00AF0E1C"/>
    <w:rsid w:val="00B02FAC"/>
    <w:rsid w:val="00B03022"/>
    <w:rsid w:val="00B03B4B"/>
    <w:rsid w:val="00B060A5"/>
    <w:rsid w:val="00B11C33"/>
    <w:rsid w:val="00B2288C"/>
    <w:rsid w:val="00B32B1E"/>
    <w:rsid w:val="00B3480F"/>
    <w:rsid w:val="00B52860"/>
    <w:rsid w:val="00B53E95"/>
    <w:rsid w:val="00B8155D"/>
    <w:rsid w:val="00B90446"/>
    <w:rsid w:val="00B96044"/>
    <w:rsid w:val="00BA383D"/>
    <w:rsid w:val="00BA4B9F"/>
    <w:rsid w:val="00BB5D5A"/>
    <w:rsid w:val="00BC2720"/>
    <w:rsid w:val="00BC565C"/>
    <w:rsid w:val="00BD6815"/>
    <w:rsid w:val="00BE114E"/>
    <w:rsid w:val="00BE64CA"/>
    <w:rsid w:val="00BE656B"/>
    <w:rsid w:val="00BF34E6"/>
    <w:rsid w:val="00BF4A4C"/>
    <w:rsid w:val="00C22CB7"/>
    <w:rsid w:val="00C34D94"/>
    <w:rsid w:val="00C35031"/>
    <w:rsid w:val="00C56114"/>
    <w:rsid w:val="00C92470"/>
    <w:rsid w:val="00C95AA1"/>
    <w:rsid w:val="00CB2943"/>
    <w:rsid w:val="00CB5953"/>
    <w:rsid w:val="00CC0CCA"/>
    <w:rsid w:val="00CD3D1B"/>
    <w:rsid w:val="00CE21EC"/>
    <w:rsid w:val="00CE65F1"/>
    <w:rsid w:val="00CF1D49"/>
    <w:rsid w:val="00CF7FAF"/>
    <w:rsid w:val="00D01A68"/>
    <w:rsid w:val="00D038B4"/>
    <w:rsid w:val="00D15161"/>
    <w:rsid w:val="00D16F02"/>
    <w:rsid w:val="00D214F9"/>
    <w:rsid w:val="00D33DA7"/>
    <w:rsid w:val="00D372FB"/>
    <w:rsid w:val="00D43956"/>
    <w:rsid w:val="00D53D74"/>
    <w:rsid w:val="00D62355"/>
    <w:rsid w:val="00D62389"/>
    <w:rsid w:val="00D773BA"/>
    <w:rsid w:val="00D80444"/>
    <w:rsid w:val="00D9042E"/>
    <w:rsid w:val="00D908E3"/>
    <w:rsid w:val="00D93FDF"/>
    <w:rsid w:val="00D95B46"/>
    <w:rsid w:val="00DC0026"/>
    <w:rsid w:val="00DC0AB3"/>
    <w:rsid w:val="00DD3658"/>
    <w:rsid w:val="00DD44B8"/>
    <w:rsid w:val="00DE32DA"/>
    <w:rsid w:val="00DF0682"/>
    <w:rsid w:val="00DF06EA"/>
    <w:rsid w:val="00DF3DFA"/>
    <w:rsid w:val="00DF665D"/>
    <w:rsid w:val="00DF7E28"/>
    <w:rsid w:val="00E05CAA"/>
    <w:rsid w:val="00E13A9D"/>
    <w:rsid w:val="00E15D03"/>
    <w:rsid w:val="00E2787B"/>
    <w:rsid w:val="00E35193"/>
    <w:rsid w:val="00E3519F"/>
    <w:rsid w:val="00E36579"/>
    <w:rsid w:val="00E55CA6"/>
    <w:rsid w:val="00E6154D"/>
    <w:rsid w:val="00E616DA"/>
    <w:rsid w:val="00E632AE"/>
    <w:rsid w:val="00E73815"/>
    <w:rsid w:val="00E74341"/>
    <w:rsid w:val="00E86F21"/>
    <w:rsid w:val="00E93062"/>
    <w:rsid w:val="00EA0E9B"/>
    <w:rsid w:val="00EB2FA0"/>
    <w:rsid w:val="00EC112B"/>
    <w:rsid w:val="00ED0159"/>
    <w:rsid w:val="00ED4BD4"/>
    <w:rsid w:val="00ED786D"/>
    <w:rsid w:val="00F00BBA"/>
    <w:rsid w:val="00F01F91"/>
    <w:rsid w:val="00F07722"/>
    <w:rsid w:val="00F17D73"/>
    <w:rsid w:val="00F34211"/>
    <w:rsid w:val="00F507A5"/>
    <w:rsid w:val="00F5366E"/>
    <w:rsid w:val="00F65DDC"/>
    <w:rsid w:val="00F6718D"/>
    <w:rsid w:val="00F81852"/>
    <w:rsid w:val="00F83D59"/>
    <w:rsid w:val="00F8693C"/>
    <w:rsid w:val="00F8743C"/>
    <w:rsid w:val="00F87BB2"/>
    <w:rsid w:val="00F92A92"/>
    <w:rsid w:val="00F94627"/>
    <w:rsid w:val="00FB22AB"/>
    <w:rsid w:val="00FC4B18"/>
    <w:rsid w:val="00FD2775"/>
    <w:rsid w:val="00FD483D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5DEA2"/>
  <w15:docId w15:val="{F46649EA-BB0F-440B-BEF1-7F5FFC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B61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9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6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13E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26390D"/>
    <w:pPr>
      <w:outlineLvl w:val="3"/>
    </w:pPr>
    <w:rPr>
      <w:rFonts w:ascii="Tahoma" w:eastAsia="Times New Roman" w:hAnsi="Tahoma" w:cs="Tahoma"/>
      <w:color w:val="000000"/>
      <w:sz w:val="17"/>
      <w:szCs w:val="17"/>
    </w:rPr>
  </w:style>
  <w:style w:type="paragraph" w:styleId="Nagwek5">
    <w:name w:val="heading 5"/>
    <w:basedOn w:val="Normalny"/>
    <w:link w:val="Nagwek5Znak"/>
    <w:uiPriority w:val="9"/>
    <w:qFormat/>
    <w:rsid w:val="0026390D"/>
    <w:pPr>
      <w:outlineLvl w:val="4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54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35E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rddoc1">
    <w:name w:val="word_doc1"/>
    <w:basedOn w:val="Domylnaczcionkaakapitu"/>
    <w:rsid w:val="00E2787B"/>
  </w:style>
  <w:style w:type="character" w:customStyle="1" w:styleId="pdffile1">
    <w:name w:val="pdf_file1"/>
    <w:basedOn w:val="Domylnaczcionkaakapitu"/>
    <w:rsid w:val="00E2787B"/>
  </w:style>
  <w:style w:type="character" w:customStyle="1" w:styleId="bigred2">
    <w:name w:val="bigred2"/>
    <w:basedOn w:val="Domylnaczcionkaakapitu"/>
    <w:rsid w:val="003D1395"/>
    <w:rPr>
      <w:rFonts w:ascii="Arial" w:hAnsi="Arial" w:cs="Arial" w:hint="default"/>
      <w:strike w:val="0"/>
      <w:dstrike w:val="0"/>
      <w:color w:val="FF0000"/>
      <w:sz w:val="27"/>
      <w:szCs w:val="27"/>
      <w:u w:val="none"/>
      <w:effect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13E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ews">
    <w:name w:val="news"/>
    <w:basedOn w:val="Normalny"/>
    <w:rsid w:val="00A13EE4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135140"/>
      <w:sz w:val="17"/>
      <w:szCs w:val="17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13EE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A13EE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A13EE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13E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EE4"/>
    <w:rPr>
      <w:rFonts w:ascii="Tahoma" w:hAnsi="Tahoma" w:cs="Tahoma"/>
      <w:sz w:val="16"/>
      <w:szCs w:val="16"/>
    </w:rPr>
  </w:style>
  <w:style w:type="character" w:customStyle="1" w:styleId="summarylabel1">
    <w:name w:val="summary_label1"/>
    <w:basedOn w:val="Domylnaczcionkaakapitu"/>
    <w:rsid w:val="00A41ACB"/>
    <w:rPr>
      <w:color w:val="787528"/>
    </w:rPr>
  </w:style>
  <w:style w:type="paragraph" w:styleId="Akapitzlist">
    <w:name w:val="List Paragraph"/>
    <w:basedOn w:val="Normalny"/>
    <w:uiPriority w:val="34"/>
    <w:qFormat/>
    <w:rsid w:val="00CC0CCA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1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6390D"/>
    <w:rPr>
      <w:rFonts w:ascii="Tahoma" w:eastAsia="Times New Roman" w:hAnsi="Tahoma" w:cs="Tahoma"/>
      <w:color w:val="000000"/>
      <w:sz w:val="17"/>
      <w:szCs w:val="1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6390D"/>
    <w:rPr>
      <w:rFonts w:ascii="Tahoma" w:eastAsia="Times New Roman" w:hAnsi="Tahoma" w:cs="Tahoma"/>
      <w:b/>
      <w:bCs/>
      <w:color w:val="000000"/>
      <w:sz w:val="17"/>
      <w:szCs w:val="1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6390D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zrodlo">
    <w:name w:val="zrodlo"/>
    <w:basedOn w:val="Normalny"/>
    <w:rsid w:val="0026390D"/>
    <w:pPr>
      <w:pBdr>
        <w:top w:val="single" w:sz="12" w:space="8" w:color="EBEBEB"/>
        <w:left w:val="single" w:sz="12" w:space="8" w:color="EBEBEB"/>
        <w:bottom w:val="single" w:sz="12" w:space="8" w:color="EBEBEB"/>
        <w:right w:val="single" w:sz="12" w:space="8" w:color="EBEBEB"/>
      </w:pBdr>
      <w:shd w:val="clear" w:color="auto" w:fill="EBEBEB"/>
      <w:spacing w:before="100" w:beforeAutospacing="1" w:after="75"/>
      <w:ind w:left="225"/>
    </w:pPr>
    <w:rPr>
      <w:rFonts w:ascii="Times New Roman" w:eastAsia="Times New Roman" w:hAnsi="Times New Roman" w:cs="Times New Roman"/>
      <w:color w:val="000000"/>
    </w:rPr>
  </w:style>
  <w:style w:type="paragraph" w:customStyle="1" w:styleId="weekendlink">
    <w:name w:val="weekend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46CB4"/>
      <w:sz w:val="26"/>
      <w:szCs w:val="26"/>
    </w:rPr>
  </w:style>
  <w:style w:type="paragraph" w:customStyle="1" w:styleId="newslink">
    <w:name w:val="news_link"/>
    <w:basedOn w:val="Normalny"/>
    <w:rsid w:val="0026390D"/>
    <w:pPr>
      <w:shd w:val="clear" w:color="auto" w:fill="EDE6E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3852A6"/>
      <w:sz w:val="18"/>
      <w:szCs w:val="18"/>
    </w:rPr>
  </w:style>
  <w:style w:type="paragraph" w:customStyle="1" w:styleId="cookies-info">
    <w:name w:val="cookies-info"/>
    <w:basedOn w:val="Normalny"/>
    <w:rsid w:val="0026390D"/>
    <w:pPr>
      <w:spacing w:before="450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menuitem">
    <w:name w:val="menuitem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clear">
    <w:name w:val="clea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rap">
    <w:name w:val="wra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it">
    <w:name w:val="ini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ort">
    <w:name w:val="sh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-nav-title">
    <w:name w:val="sp-nav-title"/>
    <w:basedOn w:val="Normalny"/>
    <w:rsid w:val="0026390D"/>
    <w:pPr>
      <w:spacing w:before="100" w:beforeAutospacing="1" w:after="100" w:afterAutospacing="1"/>
    </w:pPr>
    <w:rPr>
      <w:rFonts w:ascii="Arial" w:eastAsia="Times New Roman" w:hAnsi="Arial" w:cs="Arial"/>
      <w:caps/>
      <w:sz w:val="20"/>
      <w:szCs w:val="20"/>
    </w:rPr>
  </w:style>
  <w:style w:type="paragraph" w:customStyle="1" w:styleId="sp-nav">
    <w:name w:val="sp-nav"/>
    <w:basedOn w:val="Normalny"/>
    <w:rsid w:val="0026390D"/>
    <w:pPr>
      <w:spacing w:before="100" w:beforeAutospacing="1" w:after="100" w:afterAutospacing="1" w:line="195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lassname">
    <w:name w:val="classname"/>
    <w:basedOn w:val="Normalny"/>
    <w:rsid w:val="0026390D"/>
    <w:pPr>
      <w:pBdr>
        <w:top w:val="dashed" w:sz="6" w:space="15" w:color="F0EBED"/>
        <w:left w:val="dashed" w:sz="6" w:space="15" w:color="F0EBED"/>
        <w:bottom w:val="dashed" w:sz="6" w:space="8" w:color="F0EBED"/>
        <w:right w:val="dashed" w:sz="6" w:space="8" w:color="F0EBED"/>
      </w:pBdr>
      <w:shd w:val="clear" w:color="auto" w:fill="F0EBE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c-control-cse">
    <w:name w:val="gsc-control-cse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">
    <w:name w:val="gsc-control-wrapper-cs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">
    <w:name w:val="gsc-bran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">
    <w:name w:val="gsc-tabsarea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selected">
    <w:name w:val="gsc-completion-selected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mpletion-container">
    <w:name w:val="gsc-completion-container"/>
    <w:basedOn w:val="Normalny"/>
    <w:rsid w:val="0026390D"/>
    <w:pPr>
      <w:pBdr>
        <w:top w:val="single" w:sz="6" w:space="0" w:color="D9D9D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gsc-completion-title">
    <w:name w:val="gsc-completion-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CC"/>
    </w:rPr>
  </w:style>
  <w:style w:type="paragraph" w:customStyle="1" w:styleId="gsc-completion-snippet">
    <w:name w:val="gsc-completion-snippe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c-context-box">
    <w:name w:val="gsc-context-box"/>
    <w:basedOn w:val="Normalny"/>
    <w:rsid w:val="0026390D"/>
    <w:pPr>
      <w:spacing w:before="45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x-wrapper">
    <w:name w:val="bx-wrapper"/>
    <w:basedOn w:val="Normalny"/>
    <w:rsid w:val="0026390D"/>
    <w:pPr>
      <w:spacing w:after="900"/>
    </w:pPr>
    <w:rPr>
      <w:rFonts w:ascii="Times New Roman" w:eastAsia="Times New Roman" w:hAnsi="Times New Roman" w:cs="Times New Roman"/>
    </w:rPr>
  </w:style>
  <w:style w:type="paragraph" w:customStyle="1" w:styleId="fbinvisible">
    <w:name w:val="fb_invisib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fbreset">
    <w:name w:val="fb_reset"/>
    <w:basedOn w:val="Normalny"/>
    <w:rsid w:val="0026390D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content">
    <w:name w:val="fb_dialog_content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</w:rPr>
  </w:style>
  <w:style w:type="paragraph" w:customStyle="1" w:styleId="fbdialogcloseicon">
    <w:name w:val="fb_dialog_close_ic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padding">
    <w:name w:val="fb_dialog_pad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loader">
    <w:name w:val="fb_dialog_loader"/>
    <w:basedOn w:val="Normalny"/>
    <w:rsid w:val="0026390D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topright">
    <w:name w:val="fb_dialog_top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left">
    <w:name w:val="fb_dialog_bottom_lef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bottomright">
    <w:name w:val="fb_dialog_bottom_righ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vertleft">
    <w:name w:val="fb_dialog_vert_left"/>
    <w:basedOn w:val="Normalny"/>
    <w:rsid w:val="0026390D"/>
    <w:pPr>
      <w:shd w:val="clear" w:color="auto" w:fill="525252"/>
      <w:spacing w:before="100" w:beforeAutospacing="1" w:after="100" w:afterAutospacing="1"/>
      <w:ind w:left="-150"/>
    </w:pPr>
    <w:rPr>
      <w:rFonts w:ascii="Times New Roman" w:eastAsia="Times New Roman" w:hAnsi="Times New Roman" w:cs="Times New Roman"/>
    </w:rPr>
  </w:style>
  <w:style w:type="paragraph" w:customStyle="1" w:styleId="fbdialogvertright">
    <w:name w:val="fb_dialog_vert_right"/>
    <w:basedOn w:val="Normalny"/>
    <w:rsid w:val="0026390D"/>
    <w:pPr>
      <w:shd w:val="clear" w:color="auto" w:fill="525252"/>
      <w:spacing w:before="100" w:beforeAutospacing="1" w:after="100" w:afterAutospacing="1"/>
      <w:ind w:right="-150"/>
    </w:pPr>
    <w:rPr>
      <w:rFonts w:ascii="Times New Roman" w:eastAsia="Times New Roman" w:hAnsi="Times New Roman" w:cs="Times New Roman"/>
    </w:rPr>
  </w:style>
  <w:style w:type="paragraph" w:customStyle="1" w:styleId="fbdialoghoriztop">
    <w:name w:val="fb_dialog_horiz_top"/>
    <w:basedOn w:val="Normalny"/>
    <w:rsid w:val="0026390D"/>
    <w:pPr>
      <w:shd w:val="clear" w:color="auto" w:fill="525252"/>
      <w:spacing w:after="100" w:afterAutospacing="1"/>
    </w:pPr>
    <w:rPr>
      <w:rFonts w:ascii="Times New Roman" w:eastAsia="Times New Roman" w:hAnsi="Times New Roman" w:cs="Times New Roman"/>
    </w:rPr>
  </w:style>
  <w:style w:type="paragraph" w:customStyle="1" w:styleId="fbdialoghorizbottom">
    <w:name w:val="fb_dialog_horiz_bottom"/>
    <w:basedOn w:val="Normalny"/>
    <w:rsid w:val="0026390D"/>
    <w:pPr>
      <w:shd w:val="clear" w:color="auto" w:fill="525252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fbdialogiframe">
    <w:name w:val="fb_dialog_iframe"/>
    <w:basedOn w:val="Normalny"/>
    <w:rsid w:val="0026390D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</w:rPr>
  </w:style>
  <w:style w:type="paragraph" w:customStyle="1" w:styleId="fbiframewidgetfluid">
    <w:name w:val="fb_iframe_widget_fluid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connectbarcontainer">
    <w:name w:val="fb_connect_bar_container"/>
    <w:basedOn w:val="Normalny"/>
    <w:rsid w:val="0026390D"/>
    <w:pPr>
      <w:pBdr>
        <w:bottom w:val="single" w:sz="6" w:space="0" w:color="333333"/>
      </w:pBdr>
      <w:shd w:val="clear" w:color="auto" w:fill="3B5998"/>
      <w:textAlignment w:val="center"/>
    </w:pPr>
    <w:rPr>
      <w:rFonts w:ascii="Times New Roman" w:eastAsia="Times New Roman" w:hAnsi="Times New Roman" w:cs="Times New Roman"/>
    </w:rPr>
  </w:style>
  <w:style w:type="paragraph" w:customStyle="1" w:styleId="fbconnectbar">
    <w:name w:val="fb_connect_bar"/>
    <w:basedOn w:val="Normalny"/>
    <w:rsid w:val="0026390D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20"/>
      <w:szCs w:val="20"/>
    </w:rPr>
  </w:style>
  <w:style w:type="paragraph" w:customStyle="1" w:styleId="gscba">
    <w:name w:val="gscb_a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</w:rPr>
  </w:style>
  <w:style w:type="paragraph" w:customStyle="1" w:styleId="gssta">
    <w:name w:val="gsst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b">
    <w:name w:val="gsst_b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f">
    <w:name w:val="gsst_f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tg">
    <w:name w:val="gsst_g"/>
    <w:basedOn w:val="Normalny"/>
    <w:rsid w:val="0026390D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="Times New Roman" w:hAnsi="Times New Roman" w:cs="Times New Roman"/>
    </w:rPr>
  </w:style>
  <w:style w:type="paragraph" w:customStyle="1" w:styleId="gssth">
    <w:name w:val="gsst_h"/>
    <w:basedOn w:val="Normalny"/>
    <w:rsid w:val="0026390D"/>
    <w:pPr>
      <w:shd w:val="clear" w:color="auto" w:fill="FFFFFF"/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gsiba">
    <w:name w:val="gsib_a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ibb">
    <w:name w:val="gsib_b"/>
    <w:basedOn w:val="Normalny"/>
    <w:rsid w:val="0026390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gssbc">
    <w:name w:val="gssb_c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e">
    <w:name w:val="gssb_e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gssbf">
    <w:name w:val="gssb_f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k">
    <w:name w:val="gssb_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dda">
    <w:name w:val="gsdd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sepa">
    <w:name w:val="gscsep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qa">
    <w:name w:val="gsq_a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a">
    <w:name w:val="gssb_a"/>
    <w:basedOn w:val="Normalny"/>
    <w:rsid w:val="0026390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</w:rPr>
  </w:style>
  <w:style w:type="paragraph" w:customStyle="1" w:styleId="gssbg">
    <w:name w:val="gssb_g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gssbh">
    <w:name w:val="gssb_h"/>
    <w:basedOn w:val="Normalny"/>
    <w:rsid w:val="0026390D"/>
    <w:pPr>
      <w:spacing w:before="48" w:after="48"/>
      <w:ind w:left="48" w:right="4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ssbi">
    <w:name w:val="gssb_i"/>
    <w:basedOn w:val="Normalny"/>
    <w:rsid w:val="0026390D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ifl">
    <w:name w:val="gss_if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l">
    <w:name w:val="gssb_l"/>
    <w:basedOn w:val="Normalny"/>
    <w:rsid w:val="0026390D"/>
    <w:pPr>
      <w:shd w:val="clear" w:color="auto" w:fill="E5E5E5"/>
      <w:spacing w:before="75" w:after="75"/>
    </w:pPr>
    <w:rPr>
      <w:rFonts w:ascii="Times New Roman" w:eastAsia="Times New Roman" w:hAnsi="Times New Roman" w:cs="Times New Roman"/>
    </w:rPr>
  </w:style>
  <w:style w:type="paragraph" w:customStyle="1" w:styleId="gssbm">
    <w:name w:val="gssb_m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gsfea">
    <w:name w:val="gsfe_a"/>
    <w:basedOn w:val="Normalny"/>
    <w:rsid w:val="0026390D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feb">
    <w:name w:val="gsfe_b"/>
    <w:basedOn w:val="Normalny"/>
    <w:rsid w:val="0026390D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sbd">
    <w:name w:val="gssb_d"/>
    <w:basedOn w:val="Normalny"/>
    <w:rsid w:val="0026390D"/>
    <w:rPr>
      <w:rFonts w:ascii="Times New Roman" w:eastAsia="Times New Roman" w:hAnsi="Times New Roman" w:cs="Times New Roman"/>
    </w:rPr>
  </w:style>
  <w:style w:type="paragraph" w:customStyle="1" w:styleId="sportlink">
    <w:name w:val="spor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">
    <w:name w:val="main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headlineblack">
    <w:name w:val="main_headline_blac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redytlink">
    <w:name w:val="kredyt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easinglink">
    <w:name w:val="leasing_link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ortheadline">
    <w:name w:val="sport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ieruchomosciheadline">
    <w:name w:val="nieruchom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ktualnosciheadline">
    <w:name w:val="aktualnosci_headlin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">
    <w:name w:val="gs-visibleur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l">
    <w:name w:val="gsc-co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label">
    <w:name w:val="gsc-facet-label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hart">
    <w:name w:val="gsc-ch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">
    <w:name w:val="gsc-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">
    <w:name w:val="gsc-bottom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">
    <w:name w:val="gsc-facet-resul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viewport">
    <w:name w:val="bx-viewpo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">
    <w:name w:val="bx-pag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ontrols-auto">
    <w:name w:val="bx-controls-auto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loading">
    <w:name w:val="bx-loading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">
    <w:name w:val="bx-prev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">
    <w:name w:val="bx-nex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caption">
    <w:name w:val="bx-capti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">
    <w:name w:val="dialog_title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header">
    <w:name w:val="dialog_he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uchablebutton">
    <w:name w:val="touchable_button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content">
    <w:name w:val="dialog_conten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">
    <w:name w:val="dialog_foo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">
    <w:name w:val="fb_load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buttons">
    <w:name w:val="fb_buttons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">
    <w:name w:val="bx-start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op">
    <w:name w:val="bx-stop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ercenter">
    <w:name w:val="header_center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cse1">
    <w:name w:val="gsc-control-cse1"/>
    <w:basedOn w:val="Normalny"/>
    <w:rsid w:val="0026390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control-wrapper-cse1">
    <w:name w:val="gsc-control-wrapper-cse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randing1">
    <w:name w:val="gsc-branding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</w:rPr>
  </w:style>
  <w:style w:type="paragraph" w:customStyle="1" w:styleId="gsc-tabsarea1">
    <w:name w:val="gsc-tabsarea1"/>
    <w:basedOn w:val="Normalny"/>
    <w:rsid w:val="0026390D"/>
    <w:pPr>
      <w:pBdr>
        <w:bottom w:val="single" w:sz="6" w:space="0" w:color="E9E9E9"/>
      </w:pBdr>
      <w:spacing w:before="240" w:after="100" w:afterAutospacing="1"/>
    </w:pPr>
    <w:rPr>
      <w:rFonts w:ascii="Times New Roman" w:eastAsia="Times New Roman" w:hAnsi="Times New Roman" w:cs="Times New Roman"/>
    </w:rPr>
  </w:style>
  <w:style w:type="paragraph" w:customStyle="1" w:styleId="gs-visibleurl1">
    <w:name w:val="gs-visibleur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-visibleurl2">
    <w:name w:val="gs-visibleurl2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</w:rPr>
  </w:style>
  <w:style w:type="paragraph" w:customStyle="1" w:styleId="gsc-col1">
    <w:name w:val="gsc-col1"/>
    <w:basedOn w:val="Normalny"/>
    <w:rsid w:val="0026390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gsc-facet-label1">
    <w:name w:val="gsc-facet-label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155CC"/>
      <w:u w:val="single"/>
    </w:rPr>
  </w:style>
  <w:style w:type="paragraph" w:customStyle="1" w:styleId="gsc-chart1">
    <w:name w:val="gsc-chart1"/>
    <w:basedOn w:val="Normalny"/>
    <w:rsid w:val="0026390D"/>
    <w:pPr>
      <w:pBdr>
        <w:left w:val="single" w:sz="6" w:space="2" w:color="6A9CF3"/>
        <w:right w:val="single" w:sz="6" w:space="2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top1">
    <w:name w:val="gsc-top1"/>
    <w:basedOn w:val="Normalny"/>
    <w:rsid w:val="0026390D"/>
    <w:pPr>
      <w:pBdr>
        <w:top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bottom1">
    <w:name w:val="gsc-bottom1"/>
    <w:basedOn w:val="Normalny"/>
    <w:rsid w:val="0026390D"/>
    <w:pPr>
      <w:pBdr>
        <w:bottom w:val="single" w:sz="6" w:space="0" w:color="6A9CF3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sc-facet-result1">
    <w:name w:val="gsc-facet-result1"/>
    <w:basedOn w:val="Normalny"/>
    <w:rsid w:val="0026390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1155CC"/>
    </w:rPr>
  </w:style>
  <w:style w:type="paragraph" w:customStyle="1" w:styleId="bx-viewport1">
    <w:name w:val="bx-viewport1"/>
    <w:basedOn w:val="Normalny"/>
    <w:rsid w:val="0026390D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ager1">
    <w:name w:val="bx-pager1"/>
    <w:basedOn w:val="Normalny"/>
    <w:rsid w:val="0026390D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66666"/>
      <w:sz w:val="20"/>
      <w:szCs w:val="20"/>
    </w:rPr>
  </w:style>
  <w:style w:type="paragraph" w:customStyle="1" w:styleId="bx-controls-auto1">
    <w:name w:val="bx-controls-auto1"/>
    <w:basedOn w:val="Normalny"/>
    <w:rsid w:val="002639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bx-loading1">
    <w:name w:val="bx-loading1"/>
    <w:basedOn w:val="Normalny"/>
    <w:rsid w:val="0026390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prev1">
    <w:name w:val="bx-prev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next1">
    <w:name w:val="bx-next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x-start1">
    <w:name w:val="bx-start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stop1">
    <w:name w:val="bx-stop1"/>
    <w:basedOn w:val="Normalny"/>
    <w:rsid w:val="0026390D"/>
    <w:pPr>
      <w:ind w:left="45" w:right="45" w:hanging="18913"/>
    </w:pPr>
    <w:rPr>
      <w:rFonts w:ascii="Times New Roman" w:eastAsia="Times New Roman" w:hAnsi="Times New Roman" w:cs="Times New Roman"/>
    </w:rPr>
  </w:style>
  <w:style w:type="paragraph" w:customStyle="1" w:styleId="bx-caption1">
    <w:name w:val="bx-caption1"/>
    <w:basedOn w:val="Normalny"/>
    <w:rsid w:val="00263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title1">
    <w:name w:val="dialog_title1"/>
    <w:basedOn w:val="Normalny"/>
    <w:rsid w:val="0026390D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1">
    <w:name w:val="dialog_header1"/>
    <w:basedOn w:val="Normalny"/>
    <w:rsid w:val="0026390D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ny"/>
    <w:rsid w:val="0026390D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</w:rPr>
  </w:style>
  <w:style w:type="paragraph" w:customStyle="1" w:styleId="headercenter1">
    <w:name w:val="header_center1"/>
    <w:basedOn w:val="Normalny"/>
    <w:rsid w:val="0026390D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1">
    <w:name w:val="dialog_content1"/>
    <w:basedOn w:val="Normalny"/>
    <w:rsid w:val="0026390D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alogfooter1">
    <w:name w:val="dialog_footer1"/>
    <w:basedOn w:val="Normalny"/>
    <w:rsid w:val="0026390D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bloader1">
    <w:name w:val="fb_loader1"/>
    <w:basedOn w:val="Normalny"/>
    <w:rsid w:val="0026390D"/>
    <w:pPr>
      <w:spacing w:before="100" w:beforeAutospacing="1" w:after="100" w:afterAutospacing="1"/>
      <w:ind w:left="-240"/>
    </w:pPr>
    <w:rPr>
      <w:rFonts w:ascii="Times New Roman" w:eastAsia="Times New Roman" w:hAnsi="Times New Roman" w:cs="Times New Roman"/>
    </w:rPr>
  </w:style>
  <w:style w:type="paragraph" w:customStyle="1" w:styleId="fbbuttons1">
    <w:name w:val="fb_buttons1"/>
    <w:basedOn w:val="Normalny"/>
    <w:rsid w:val="0026390D"/>
    <w:pPr>
      <w:spacing w:before="105" w:after="100" w:afterAutospacing="1"/>
    </w:pPr>
    <w:rPr>
      <w:rFonts w:ascii="Times New Roman" w:eastAsia="Times New Roman" w:hAnsi="Times New Roman" w:cs="Times New Roman"/>
    </w:rPr>
  </w:style>
  <w:style w:type="paragraph" w:customStyle="1" w:styleId="gscba1">
    <w:name w:val="gscb_a1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</w:rPr>
  </w:style>
  <w:style w:type="paragraph" w:customStyle="1" w:styleId="gscba2">
    <w:name w:val="gscb_a2"/>
    <w:basedOn w:val="Normalny"/>
    <w:rsid w:val="0026390D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66CC"/>
      <w:sz w:val="41"/>
      <w:szCs w:val="41"/>
    </w:rPr>
  </w:style>
  <w:style w:type="character" w:customStyle="1" w:styleId="Nagwek2Znak">
    <w:name w:val="Nagłówek 2 Znak"/>
    <w:basedOn w:val="Domylnaczcionkaakapitu"/>
    <w:link w:val="Nagwek2"/>
    <w:uiPriority w:val="9"/>
    <w:rsid w:val="0065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r22">
    <w:name w:val="sr_2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g09">
    <w:name w:val="ng_09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09scr">
    <w:name w:val="ng_09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">
    <w:name w:val="img_lista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esm">
    <w:name w:val="img_lista_esm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przepis">
    <w:name w:val="img_przepis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listamale">
    <w:name w:val="img_lista_ma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">
    <w:name w:val="img_obr_banner"/>
    <w:basedOn w:val="Normalny"/>
    <w:rsid w:val="006536A0"/>
    <w:pPr>
      <w:spacing w:after="120"/>
      <w:ind w:left="60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2">
    <w:name w:val="img_obr_banner_2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3">
    <w:name w:val="img_obr_banner_3"/>
    <w:basedOn w:val="Normalny"/>
    <w:rsid w:val="006536A0"/>
    <w:pPr>
      <w:spacing w:after="45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mgobrbanner4">
    <w:name w:val="img_obr_banner_4"/>
    <w:basedOn w:val="Normalny"/>
    <w:rsid w:val="006536A0"/>
    <w:pPr>
      <w:spacing w:before="45" w:after="45"/>
      <w:ind w:left="45" w:right="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">
    <w:name w:val="ng_1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1scr">
    <w:name w:val="ng_11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">
    <w:name w:val="ng_1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2scr">
    <w:name w:val="ng_12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">
    <w:name w:val="ng_1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3scr">
    <w:name w:val="ng_13_sc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0">
    <w:name w:val="km0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1">
    <w:name w:val="km1"/>
    <w:basedOn w:val="Normalny"/>
    <w:rsid w:val="006536A0"/>
    <w:pPr>
      <w:pBdr>
        <w:top w:val="single" w:sz="6" w:space="4" w:color="FFD3C2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">
    <w:name w:val="km"/>
    <w:basedOn w:val="Normalny"/>
    <w:rsid w:val="006536A0"/>
    <w:pPr>
      <w:pBdr>
        <w:top w:val="single" w:sz="6" w:space="4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1">
    <w:name w:val="ng1"/>
    <w:basedOn w:val="Normalny"/>
    <w:rsid w:val="006536A0"/>
    <w:pPr>
      <w:pBdr>
        <w:bottom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2">
    <w:name w:val="ng2"/>
    <w:basedOn w:val="Normalny"/>
    <w:rsid w:val="006536A0"/>
    <w:pPr>
      <w:pBdr>
        <w:lef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">
    <w:name w:val="ng3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1">
    <w:name w:val="ng3_1"/>
    <w:basedOn w:val="Normalny"/>
    <w:rsid w:val="006536A0"/>
    <w:pPr>
      <w:pBdr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">
    <w:name w:val="ng33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331">
    <w:name w:val="ng33_1"/>
    <w:basedOn w:val="Normalny"/>
    <w:rsid w:val="006536A0"/>
    <w:pPr>
      <w:pBdr>
        <w:left w:val="single" w:sz="6" w:space="0" w:color="E4CE6A"/>
        <w:right w:val="single" w:sz="6" w:space="0" w:color="E4CE6A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">
    <w:name w:val="ng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g41">
    <w:name w:val="ng4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1">
    <w:name w:val="rg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2">
    <w:name w:val="rg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1">
    <w:name w:val="lp1"/>
    <w:basedOn w:val="Normalny"/>
    <w:rsid w:val="006536A0"/>
    <w:pPr>
      <w:pBdr>
        <w:top w:val="single" w:sz="6" w:space="3" w:color="FFC3AC"/>
        <w:left w:val="single" w:sz="6" w:space="3" w:color="FFC3AC"/>
        <w:bottom w:val="single" w:sz="6" w:space="3" w:color="FFC3AC"/>
        <w:right w:val="single" w:sz="6" w:space="3" w:color="FFC3AC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">
    <w:name w:val="lp2"/>
    <w:basedOn w:val="Normalny"/>
    <w:rsid w:val="006536A0"/>
    <w:pPr>
      <w:spacing w:after="120"/>
      <w:ind w:left="60" w:right="60"/>
      <w:jc w:val="both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p21">
    <w:name w:val="lp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-ramka-g">
    <w:name w:val="l-ramka-g"/>
    <w:basedOn w:val="Normalny"/>
    <w:rsid w:val="006536A0"/>
    <w:pPr>
      <w:pBdr>
        <w:top w:val="single" w:sz="6" w:space="0" w:color="E4CE6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kladniki">
    <w:name w:val="skladniki"/>
    <w:basedOn w:val="Normalny"/>
    <w:rsid w:val="006536A0"/>
    <w:pPr>
      <w:spacing w:before="75" w:after="75"/>
      <w:ind w:left="18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ykonanie">
    <w:name w:val="wykonanie"/>
    <w:basedOn w:val="Normalny"/>
    <w:rsid w:val="006536A0"/>
    <w:pPr>
      <w:spacing w:before="75" w:after="75"/>
      <w:ind w:left="150" w:right="150" w:firstLine="450"/>
      <w:jc w:val="both"/>
    </w:pPr>
    <w:rPr>
      <w:rFonts w:ascii="Verdana" w:eastAsia="Times New Roman" w:hAnsi="Verdana" w:cs="Times New Roman"/>
      <w:sz w:val="21"/>
      <w:szCs w:val="21"/>
    </w:rPr>
  </w:style>
  <w:style w:type="paragraph" w:customStyle="1" w:styleId="wstepart">
    <w:name w:val="wstep_art"/>
    <w:basedOn w:val="Normalny"/>
    <w:rsid w:val="006536A0"/>
    <w:pPr>
      <w:ind w:left="75" w:right="75" w:firstLine="45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kom">
    <w:name w:val="kom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koma">
    <w:name w:val="koma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b/>
      <w:bCs/>
      <w:color w:val="AE2F35"/>
      <w:sz w:val="21"/>
      <w:szCs w:val="21"/>
    </w:rPr>
  </w:style>
  <w:style w:type="paragraph" w:customStyle="1" w:styleId="km4">
    <w:name w:val="km4"/>
    <w:basedOn w:val="Normalny"/>
    <w:rsid w:val="006536A0"/>
    <w:pPr>
      <w:shd w:val="clear" w:color="auto" w:fill="FFE5DC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rysleft">
    <w:name w:val="rys_lef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60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center">
    <w:name w:val="rys_center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ysright">
    <w:name w:val="rys_right"/>
    <w:basedOn w:val="Normalny"/>
    <w:rsid w:val="006536A0"/>
    <w:pPr>
      <w:pBdr>
        <w:top w:val="dotted" w:sz="6" w:space="1" w:color="666666"/>
        <w:left w:val="dotted" w:sz="6" w:space="1" w:color="666666"/>
        <w:bottom w:val="dotted" w:sz="6" w:space="1" w:color="666666"/>
        <w:right w:val="dotted" w:sz="6" w:space="1" w:color="666666"/>
      </w:pBdr>
      <w:spacing w:after="120"/>
      <w:ind w:left="75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odek">
    <w:name w:val="srode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hade">
    <w:name w:val="shad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777777"/>
      <w:sz w:val="21"/>
      <w:szCs w:val="21"/>
    </w:rPr>
  </w:style>
  <w:style w:type="paragraph" w:customStyle="1" w:styleId="rglal">
    <w:name w:val="rglal"/>
    <w:basedOn w:val="Normalny"/>
    <w:rsid w:val="006536A0"/>
    <w:pPr>
      <w:pBdr>
        <w:top w:val="single" w:sz="6" w:space="2" w:color="E1CC5F"/>
        <w:left w:val="single" w:sz="6" w:space="2" w:color="E1CC5F"/>
        <w:bottom w:val="single" w:sz="2" w:space="0" w:color="E1CC5F"/>
        <w:right w:val="single" w:sz="6" w:space="2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">
    <w:name w:val="rggog"/>
    <w:basedOn w:val="Normalny"/>
    <w:rsid w:val="006536A0"/>
    <w:pPr>
      <w:pBdr>
        <w:top w:val="single" w:sz="6" w:space="8" w:color="E1CC5F"/>
        <w:left w:val="single" w:sz="6" w:space="31" w:color="E1CC5F"/>
        <w:bottom w:val="single" w:sz="2" w:space="8" w:color="E1CC5F"/>
        <w:right w:val="single" w:sz="6" w:space="31" w:color="E1CC5F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rggog1">
    <w:name w:val="rggog1"/>
    <w:basedOn w:val="Normalny"/>
    <w:rsid w:val="006536A0"/>
    <w:pPr>
      <w:pBdr>
        <w:top w:val="single" w:sz="2" w:space="3" w:color="E1CC5F"/>
        <w:left w:val="single" w:sz="6" w:space="0" w:color="E1CC5F"/>
        <w:bottom w:val="single" w:sz="6" w:space="2" w:color="E1CC5F"/>
        <w:right w:val="single" w:sz="6" w:space="0" w:color="E1CC5F"/>
      </w:pBdr>
      <w:shd w:val="clear" w:color="auto" w:fill="FFF7F4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2">
    <w:name w:val="rggog2"/>
    <w:basedOn w:val="Normalny"/>
    <w:rsid w:val="006536A0"/>
    <w:pPr>
      <w:pBdr>
        <w:left w:val="single" w:sz="6" w:space="4" w:color="E4CE6A"/>
        <w:right w:val="single" w:sz="6" w:space="4" w:color="E4CE6A"/>
      </w:pBdr>
      <w:shd w:val="clear" w:color="auto" w:fill="990000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">
    <w:name w:val="rggog5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FFF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gog5scr">
    <w:name w:val="rggog5_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scr">
    <w:name w:val="rscr"/>
    <w:basedOn w:val="Normalny"/>
    <w:rsid w:val="006536A0"/>
    <w:pPr>
      <w:jc w:val="both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rsms">
    <w:name w:val="rsms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0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bill">
    <w:name w:val="rbill"/>
    <w:basedOn w:val="Normalny"/>
    <w:rsid w:val="006536A0"/>
    <w:pPr>
      <w:pBdr>
        <w:top w:val="single" w:sz="2" w:space="0" w:color="E1CC5F"/>
        <w:left w:val="single" w:sz="6" w:space="0" w:color="E1CC5F"/>
        <w:bottom w:val="single" w:sz="2" w:space="3" w:color="E1CC5F"/>
        <w:right w:val="single" w:sz="6" w:space="0" w:color="E1CC5F"/>
      </w:pBdr>
      <w:shd w:val="clear" w:color="auto" w:fill="FFFAF7"/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glsk">
    <w:name w:val="rglsk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b1">
    <w:name w:val="ob1"/>
    <w:basedOn w:val="Normalny"/>
    <w:rsid w:val="006536A0"/>
    <w:pPr>
      <w:pBdr>
        <w:top w:val="single" w:sz="6" w:space="4" w:color="FFD3C2"/>
        <w:left w:val="single" w:sz="6" w:space="4" w:color="FFD3C2"/>
        <w:bottom w:val="single" w:sz="6" w:space="4" w:color="FFD3C2"/>
        <w:right w:val="single" w:sz="6" w:space="4" w:color="FFD3C2"/>
      </w:pBdr>
      <w:shd w:val="clear" w:color="auto" w:fill="FFF7F4"/>
      <w:spacing w:before="75" w:after="75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rmkold">
    <w:name w:val="rmk_old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rmk">
    <w:name w:val="rmk"/>
    <w:basedOn w:val="Normalny"/>
    <w:rsid w:val="006536A0"/>
    <w:pPr>
      <w:shd w:val="clear" w:color="auto" w:fill="F6EFED"/>
      <w:spacing w:after="120"/>
      <w:ind w:left="60" w:right="60"/>
      <w:jc w:val="both"/>
    </w:pPr>
    <w:rPr>
      <w:rFonts w:ascii="Trebuchet MS" w:eastAsia="Times New Roman" w:hAnsi="Trebuchet MS" w:cs="Times New Roman"/>
      <w:sz w:val="30"/>
      <w:szCs w:val="30"/>
    </w:rPr>
  </w:style>
  <w:style w:type="paragraph" w:customStyle="1" w:styleId="rmk1">
    <w:name w:val="rmk1"/>
    <w:basedOn w:val="Normalny"/>
    <w:rsid w:val="006536A0"/>
    <w:pPr>
      <w:pBdr>
        <w:top w:val="single" w:sz="6" w:space="2" w:color="FFD3C2"/>
        <w:left w:val="single" w:sz="6" w:space="2" w:color="FFD3C2"/>
        <w:bottom w:val="single" w:sz="6" w:space="2" w:color="FFD3C2"/>
        <w:right w:val="single" w:sz="6" w:space="2" w:color="FFD3C2"/>
      </w:pBdr>
      <w:shd w:val="clear" w:color="auto" w:fill="FFF7F4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log">
    <w:name w:val="plog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kmnsmall">
    <w:name w:val="kmnsmall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150" w:after="15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kmnsmalltr">
    <w:name w:val="kmnsmalltr"/>
    <w:basedOn w:val="Normalny"/>
    <w:rsid w:val="006536A0"/>
    <w:pPr>
      <w:pBdr>
        <w:top w:val="single" w:sz="6" w:space="8" w:color="FFD3C2"/>
        <w:left w:val="single" w:sz="6" w:space="8" w:color="FFD3C2"/>
        <w:bottom w:val="single" w:sz="6" w:space="8" w:color="FFD3C2"/>
        <w:right w:val="single" w:sz="6" w:space="8" w:color="FFD3C2"/>
      </w:pBdr>
      <w:shd w:val="clear" w:color="auto" w:fill="990000"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rgtrial">
    <w:name w:val="rgtrial"/>
    <w:basedOn w:val="Normalny"/>
    <w:rsid w:val="006536A0"/>
    <w:pPr>
      <w:pBdr>
        <w:top w:val="single" w:sz="6" w:space="8" w:color="E1CC5F"/>
        <w:left w:val="single" w:sz="6" w:space="8" w:color="E1CC5F"/>
        <w:bottom w:val="single" w:sz="2" w:space="8" w:color="E1CC5F"/>
        <w:right w:val="single" w:sz="6" w:space="8" w:color="E1CC5F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gtrial">
    <w:name w:val="tgtria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wfac1">
    <w:name w:val="wfac1"/>
    <w:basedOn w:val="Normalny"/>
    <w:rsid w:val="006536A0"/>
    <w:pPr>
      <w:shd w:val="clear" w:color="auto" w:fill="FFFFFF"/>
      <w:ind w:right="94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lis1">
    <w:name w:val="wlis1"/>
    <w:basedOn w:val="Normalny"/>
    <w:rsid w:val="006536A0"/>
    <w:pPr>
      <w:shd w:val="clear" w:color="auto" w:fill="FFFFFF"/>
      <w:spacing w:before="120"/>
      <w:ind w:left="118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">
    <w:name w:val="przycisk"/>
    <w:basedOn w:val="Normalny"/>
    <w:rsid w:val="006536A0"/>
    <w:pPr>
      <w:pBdr>
        <w:top w:val="single" w:sz="6" w:space="2" w:color="D63C37"/>
        <w:left w:val="single" w:sz="6" w:space="8" w:color="D63C37"/>
        <w:bottom w:val="single" w:sz="6" w:space="2" w:color="D63C37"/>
        <w:right w:val="single" w:sz="6" w:space="8" w:color="D63C37"/>
      </w:pBdr>
      <w:shd w:val="clear" w:color="auto" w:fill="EC5752"/>
      <w:spacing w:after="120"/>
      <w:ind w:left="60" w:right="45"/>
      <w:jc w:val="center"/>
    </w:pPr>
    <w:rPr>
      <w:rFonts w:ascii="Times New Roman" w:eastAsia="Times New Roman" w:hAnsi="Times New Roman" w:cs="Times New Roman"/>
      <w:color w:val="FFFFFF"/>
      <w:sz w:val="23"/>
      <w:szCs w:val="23"/>
    </w:rPr>
  </w:style>
  <w:style w:type="paragraph" w:customStyle="1" w:styleId="przyciskblady">
    <w:name w:val="przycisk_blady"/>
    <w:basedOn w:val="Normalny"/>
    <w:rsid w:val="006536A0"/>
    <w:pPr>
      <w:pBdr>
        <w:top w:val="single" w:sz="6" w:space="2" w:color="D1D1D1"/>
        <w:left w:val="single" w:sz="6" w:space="8" w:color="D1D1D1"/>
        <w:bottom w:val="single" w:sz="6" w:space="2" w:color="D1D1D1"/>
        <w:right w:val="single" w:sz="6" w:space="8" w:color="D1D1D1"/>
      </w:pBdr>
      <w:shd w:val="clear" w:color="auto" w:fill="E2E2E2"/>
      <w:spacing w:after="120"/>
      <w:ind w:left="60" w:right="45"/>
      <w:jc w:val="center"/>
    </w:pPr>
    <w:rPr>
      <w:rFonts w:ascii="Times New Roman" w:eastAsia="Times New Roman" w:hAnsi="Times New Roman" w:cs="Times New Roman"/>
      <w:color w:val="666666"/>
      <w:sz w:val="23"/>
      <w:szCs w:val="23"/>
    </w:rPr>
  </w:style>
  <w:style w:type="paragraph" w:customStyle="1" w:styleId="menu-gora">
    <w:name w:val="menu-gora"/>
    <w:basedOn w:val="Normalny"/>
    <w:rsid w:val="006536A0"/>
    <w:pPr>
      <w:pBdr>
        <w:top w:val="single" w:sz="6" w:space="0" w:color="E1CC5F"/>
        <w:left w:val="single" w:sz="6" w:space="0" w:color="E1CC5F"/>
        <w:right w:val="single" w:sz="6" w:space="0" w:color="E1CC5F"/>
      </w:pBdr>
      <w:shd w:val="clear" w:color="auto" w:fill="FFFFFF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l-nawigacja">
    <w:name w:val="nagl-nawigacja"/>
    <w:basedOn w:val="Normalny"/>
    <w:rsid w:val="006536A0"/>
    <w:pPr>
      <w:pBdr>
        <w:bottom w:val="single" w:sz="6" w:space="0" w:color="6C3D16"/>
      </w:pBdr>
      <w:shd w:val="clear" w:color="auto" w:fill="8C4F1B"/>
      <w:spacing w:after="120"/>
      <w:ind w:left="60" w:right="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sz1">
    <w:name w:val="wysz1"/>
    <w:basedOn w:val="Normalny"/>
    <w:rsid w:val="006536A0"/>
    <w:pPr>
      <w:pBdr>
        <w:top w:val="single" w:sz="6" w:space="8" w:color="BFBFBF"/>
        <w:left w:val="single" w:sz="6" w:space="8" w:color="BFBFBF"/>
        <w:bottom w:val="single" w:sz="6" w:space="8" w:color="BFBFBF"/>
        <w:right w:val="single" w:sz="6" w:space="8" w:color="BFBFBF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2">
    <w:name w:val="p_lista2"/>
    <w:basedOn w:val="Normalny"/>
    <w:rsid w:val="006536A0"/>
    <w:pPr>
      <w:shd w:val="clear" w:color="auto" w:fill="F9F7EF"/>
      <w:spacing w:before="120" w:after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m">
    <w:name w:val="p_lista_m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60"/>
      <w:ind w:lef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lista">
    <w:name w:val="p_lista"/>
    <w:basedOn w:val="Normalny"/>
    <w:rsid w:val="006536A0"/>
    <w:pPr>
      <w:pBdr>
        <w:top w:val="single" w:sz="6" w:space="0" w:color="E4E1D2"/>
        <w:left w:val="single" w:sz="6" w:space="0" w:color="E4E1D2"/>
        <w:bottom w:val="single" w:sz="6" w:space="0" w:color="E4E1D2"/>
        <w:right w:val="single" w:sz="6" w:space="0" w:color="E4E1D2"/>
      </w:pBdr>
      <w:shd w:val="clear" w:color="auto" w:fill="FFFFFF"/>
      <w:spacing w:before="120"/>
      <w:ind w:left="1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odtresc">
    <w:name w:val="prod_tresc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arouselout">
    <w:name w:val="carousel_out"/>
    <w:basedOn w:val="Normalny"/>
    <w:rsid w:val="006536A0"/>
    <w:pP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epcarousel">
    <w:name w:val="stepcarous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op">
    <w:name w:val="adk-top"/>
    <w:basedOn w:val="Normalny"/>
    <w:rsid w:val="006536A0"/>
    <w:pPr>
      <w:shd w:val="clear" w:color="auto" w:fill="E1E1E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fixed">
    <w:name w:val="adk-fixed"/>
    <w:basedOn w:val="Normalny"/>
    <w:rsid w:val="006536A0"/>
    <w:pPr>
      <w:shd w:val="clear" w:color="auto" w:fill="FFFFFF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48">
    <w:name w:val="bb48"/>
    <w:basedOn w:val="Normalny"/>
    <w:rsid w:val="006536A0"/>
    <w:pPr>
      <w:pBdr>
        <w:top w:val="single" w:sz="6" w:space="5" w:color="B7BCBF"/>
        <w:left w:val="single" w:sz="6" w:space="5" w:color="B7BCBF"/>
        <w:bottom w:val="single" w:sz="6" w:space="5" w:color="B7BCBF"/>
        <w:right w:val="single" w:sz="6" w:space="5" w:color="B7BCBF"/>
      </w:pBdr>
      <w:shd w:val="clear" w:color="auto" w:fill="FFFFE8"/>
      <w:spacing w:before="195" w:after="195"/>
      <w:ind w:left="195" w:right="195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27">
    <w:name w:val="bb27"/>
    <w:basedOn w:val="Normalny"/>
    <w:rsid w:val="006536A0"/>
    <w:pPr>
      <w:pBdr>
        <w:bottom w:val="single" w:sz="6" w:space="0" w:color="B7BCBF"/>
      </w:pBdr>
      <w:spacing w:before="180"/>
      <w:ind w:left="180" w:right="180"/>
      <w:jc w:val="both"/>
    </w:pPr>
    <w:rPr>
      <w:rFonts w:ascii="Times New Roman" w:eastAsia="Times New Roman" w:hAnsi="Times New Roman" w:cs="Times New Roman"/>
      <w:b/>
      <w:bCs/>
      <w:color w:val="666666"/>
      <w:sz w:val="21"/>
      <w:szCs w:val="21"/>
    </w:rPr>
  </w:style>
  <w:style w:type="paragraph" w:customStyle="1" w:styleId="eawrp">
    <w:name w:val="eawrp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rban">
    <w:name w:val="clrba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t">
    <w:name w:val="banbexp1t"/>
    <w:basedOn w:val="Normalny"/>
    <w:rsid w:val="006536A0"/>
    <w:pPr>
      <w:spacing w:before="30" w:after="3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3t">
    <w:name w:val="banbexp3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1t">
    <w:name w:val="banbexp11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6t">
    <w:name w:val="banbexp56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55t">
    <w:name w:val="banbexp55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3t">
    <w:name w:val="banbexp3t"/>
    <w:basedOn w:val="Normalny"/>
    <w:rsid w:val="006536A0"/>
    <w:pPr>
      <w:spacing w:before="30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">
    <w:name w:val="banb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56">
    <w:name w:val="banb56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2">
    <w:name w:val="banb42"/>
    <w:basedOn w:val="Normalny"/>
    <w:rsid w:val="006536A0"/>
    <w:pPr>
      <w:spacing w:before="60" w:after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76t">
    <w:name w:val="banbexp76t"/>
    <w:basedOn w:val="Normalny"/>
    <w:rsid w:val="006536A0"/>
    <w:pPr>
      <w:spacing w:before="75" w:after="3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">
    <w:name w:val="banb11"/>
    <w:basedOn w:val="Normalny"/>
    <w:rsid w:val="006536A0"/>
    <w:pPr>
      <w:spacing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3">
    <w:name w:val="banb13"/>
    <w:basedOn w:val="Normalny"/>
    <w:rsid w:val="006536A0"/>
    <w:pPr>
      <w:shd w:val="clear" w:color="auto" w:fill="FFFFFF"/>
      <w:spacing w:before="60" w:after="60"/>
      <w:ind w:left="60" w:right="60"/>
      <w:jc w:val="center"/>
    </w:pPr>
    <w:rPr>
      <w:rFonts w:ascii="Tahoma" w:eastAsia="Times New Roman" w:hAnsi="Tahoma" w:cs="Tahoma"/>
      <w:sz w:val="15"/>
      <w:szCs w:val="15"/>
    </w:rPr>
  </w:style>
  <w:style w:type="paragraph" w:customStyle="1" w:styleId="banb19">
    <w:name w:val="banb19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3">
    <w:name w:val="banb3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43">
    <w:name w:val="banb43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1">
    <w:name w:val="banbexp1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scr">
    <w:name w:val="banb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11scr">
    <w:name w:val="banb11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scr">
    <w:name w:val="banb3scr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expp1">
    <w:name w:val="banbexpp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27">
    <w:name w:val="banb27"/>
    <w:basedOn w:val="Normalny"/>
    <w:rsid w:val="006536A0"/>
    <w:pPr>
      <w:spacing w:before="90" w:after="90"/>
      <w:ind w:left="90" w:right="90"/>
    </w:pPr>
    <w:rPr>
      <w:rFonts w:ascii="Arial" w:eastAsia="Times New Roman" w:hAnsi="Arial" w:cs="Arial"/>
      <w:sz w:val="18"/>
      <w:szCs w:val="18"/>
    </w:rPr>
  </w:style>
  <w:style w:type="paragraph" w:customStyle="1" w:styleId="banb65">
    <w:name w:val="banb65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66">
    <w:name w:val="banb66"/>
    <w:basedOn w:val="Normalny"/>
    <w:rsid w:val="006536A0"/>
    <w:pPr>
      <w:spacing w:before="90" w:after="9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6">
    <w:name w:val="banb76"/>
    <w:basedOn w:val="Normalny"/>
    <w:rsid w:val="006536A0"/>
    <w:pPr>
      <w:spacing w:before="150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13">
    <w:name w:val="bann13"/>
    <w:basedOn w:val="Normalny"/>
    <w:rsid w:val="006536A0"/>
    <w:pPr>
      <w:pBdr>
        <w:bottom w:val="single" w:sz="6" w:space="2" w:color="CCCCCC"/>
      </w:pBdr>
      <w:spacing w:before="90" w:after="30"/>
      <w:ind w:left="60" w:right="60"/>
      <w:jc w:val="center"/>
    </w:pPr>
    <w:rPr>
      <w:rFonts w:ascii="Tahoma" w:eastAsia="Times New Roman" w:hAnsi="Tahoma" w:cs="Tahoma"/>
      <w:b/>
      <w:bCs/>
      <w:caps/>
      <w:color w:val="000000"/>
      <w:spacing w:val="30"/>
      <w:sz w:val="15"/>
      <w:szCs w:val="15"/>
    </w:rPr>
  </w:style>
  <w:style w:type="paragraph" w:customStyle="1" w:styleId="bantxt13">
    <w:name w:val="bantxt13"/>
    <w:basedOn w:val="Normalny"/>
    <w:rsid w:val="006536A0"/>
    <w:pPr>
      <w:spacing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n3">
    <w:name w:val="bann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43">
    <w:name w:val="bann4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0">
    <w:name w:val="bann50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33">
    <w:name w:val="bann33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55">
    <w:name w:val="bann55"/>
    <w:basedOn w:val="Normalny"/>
    <w:rsid w:val="006536A0"/>
    <w:pPr>
      <w:spacing w:before="90" w:after="30"/>
      <w:ind w:left="60" w:right="60"/>
      <w:jc w:val="center"/>
    </w:pPr>
    <w:rPr>
      <w:rFonts w:ascii="Tahoma" w:eastAsia="Times New Roman" w:hAnsi="Tahoma" w:cs="Tahoma"/>
      <w:color w:val="000000"/>
      <w:spacing w:val="30"/>
      <w:sz w:val="15"/>
      <w:szCs w:val="15"/>
    </w:rPr>
  </w:style>
  <w:style w:type="paragraph" w:customStyle="1" w:styleId="bann27">
    <w:name w:val="bann27"/>
    <w:basedOn w:val="Normalny"/>
    <w:rsid w:val="006536A0"/>
    <w:pPr>
      <w:pBdr>
        <w:bottom w:val="single" w:sz="6" w:space="0" w:color="B7BCBF"/>
      </w:pBdr>
      <w:spacing w:after="120"/>
      <w:ind w:left="60" w:right="60"/>
      <w:jc w:val="both"/>
    </w:pPr>
    <w:rPr>
      <w:rFonts w:ascii="Tahoma" w:eastAsia="Times New Roman" w:hAnsi="Tahoma" w:cs="Tahoma"/>
      <w:b/>
      <w:bCs/>
      <w:color w:val="666666"/>
      <w:sz w:val="15"/>
      <w:szCs w:val="15"/>
    </w:rPr>
  </w:style>
  <w:style w:type="paragraph" w:customStyle="1" w:styleId="bban6">
    <w:name w:val="bban6"/>
    <w:basedOn w:val="Normalny"/>
    <w:rsid w:val="006536A0"/>
    <w:pPr>
      <w:spacing w:after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9">
    <w:name w:val="banb79"/>
    <w:basedOn w:val="Normalny"/>
    <w:rsid w:val="006536A0"/>
    <w:pPr>
      <w:spacing w:after="15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79">
    <w:name w:val="bantxt79"/>
    <w:basedOn w:val="Normalny"/>
    <w:rsid w:val="006536A0"/>
    <w:pPr>
      <w:spacing w:before="60" w:after="120"/>
      <w:ind w:left="60" w:right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nb34">
    <w:name w:val="banb34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84">
    <w:name w:val="banb84"/>
    <w:basedOn w:val="Normalny"/>
    <w:rsid w:val="006536A0"/>
    <w:pPr>
      <w:shd w:val="clear" w:color="auto" w:fill="FFFFFF"/>
    </w:pPr>
    <w:rPr>
      <w:rFonts w:ascii="Tahoma" w:eastAsia="Times New Roman" w:hAnsi="Tahoma" w:cs="Tahoma"/>
      <w:sz w:val="17"/>
      <w:szCs w:val="17"/>
    </w:rPr>
  </w:style>
  <w:style w:type="paragraph" w:customStyle="1" w:styleId="osc3n">
    <w:name w:val="os_c3n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4">
    <w:name w:val="os_b4"/>
    <w:basedOn w:val="Normalny"/>
    <w:rsid w:val="006536A0"/>
    <w:pPr>
      <w:spacing w:after="120"/>
      <w:ind w:left="60" w:right="60"/>
      <w:jc w:val="both"/>
    </w:pPr>
    <w:rPr>
      <w:rFonts w:ascii="Tahoma" w:eastAsia="Times New Roman" w:hAnsi="Tahoma" w:cs="Tahoma"/>
      <w:color w:val="336699"/>
      <w:spacing w:val="15"/>
      <w:sz w:val="21"/>
      <w:szCs w:val="21"/>
    </w:rPr>
  </w:style>
  <w:style w:type="paragraph" w:customStyle="1" w:styleId="osb6">
    <w:name w:val="os_b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color w:val="357CCA"/>
      <w:sz w:val="21"/>
      <w:szCs w:val="21"/>
    </w:rPr>
  </w:style>
  <w:style w:type="paragraph" w:customStyle="1" w:styleId="osbg26">
    <w:name w:val="os_bg26"/>
    <w:basedOn w:val="Normalny"/>
    <w:rsid w:val="006536A0"/>
    <w:pPr>
      <w:pBdr>
        <w:bottom w:val="single" w:sz="6" w:space="0" w:color="336699"/>
      </w:pBdr>
      <w:shd w:val="clear" w:color="auto" w:fill="F5F5F1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27">
    <w:name w:val="os_bg27"/>
    <w:basedOn w:val="Normalny"/>
    <w:rsid w:val="006536A0"/>
    <w:pPr>
      <w:pBdr>
        <w:top w:val="single" w:sz="6" w:space="0" w:color="78837D"/>
        <w:left w:val="single" w:sz="6" w:space="0" w:color="78837D"/>
        <w:bottom w:val="single" w:sz="6" w:space="0" w:color="78837D"/>
        <w:right w:val="single" w:sz="6" w:space="0" w:color="78837D"/>
      </w:pBdr>
      <w:shd w:val="clear" w:color="auto" w:fill="FDFDFD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osbg6">
    <w:name w:val="os_bg6"/>
    <w:basedOn w:val="Normalny"/>
    <w:rsid w:val="006536A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6ED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label">
    <w:name w:val="banlabel"/>
    <w:basedOn w:val="Normalny"/>
    <w:rsid w:val="006536A0"/>
    <w:pPr>
      <w:spacing w:after="120"/>
      <w:ind w:left="60" w:right="60"/>
    </w:pPr>
    <w:rPr>
      <w:rFonts w:ascii="Arial" w:eastAsia="Times New Roman" w:hAnsi="Arial" w:cs="Arial"/>
      <w:color w:val="999999"/>
      <w:sz w:val="15"/>
      <w:szCs w:val="15"/>
    </w:rPr>
  </w:style>
  <w:style w:type="paragraph" w:customStyle="1" w:styleId="banp4footer">
    <w:name w:val="banp4footer"/>
    <w:basedOn w:val="Normalny"/>
    <w:rsid w:val="006536A0"/>
    <w:pPr>
      <w:spacing w:before="150" w:after="15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rzycisk1">
    <w:name w:val="przycisk_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ybrany">
    <w:name w:val="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">
    <w:name w:val="belt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">
    <w:name w:val="panel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">
    <w:name w:val="clos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">
    <w:name w:val="adk-title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x">
    <w:name w:val="eawrpx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">
    <w:name w:val="bbhr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">
    <w:name w:val="bantxt3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">
    <w:name w:val="bantxt8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">
    <w:name w:val="sr_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">
    <w:name w:val="sr_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iewybrany">
    <w:name w:val="niewybrany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">
    <w:name w:val="eawrp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77">
    <w:name w:val="banb77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">
    <w:name w:val="poprz_nast"/>
    <w:basedOn w:val="Domylnaczcionkaakapitu"/>
    <w:rsid w:val="006536A0"/>
  </w:style>
  <w:style w:type="paragraph" w:customStyle="1" w:styleId="sr21">
    <w:name w:val="sr_2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20">
    <w:name w:val="sr_2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1">
    <w:name w:val="sr_51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2">
    <w:name w:val="sr_52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1">
    <w:name w:val="poprz_nast1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1">
    <w:name w:val="niewybrany1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1">
    <w:name w:val="wybrany1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1">
    <w:name w:val="belt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1">
    <w:name w:val="panel1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1">
    <w:name w:val="close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2">
    <w:name w:val="close2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1">
    <w:name w:val="adk-title1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1">
    <w:name w:val="eawrpx1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1">
    <w:name w:val="eawrp41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1">
    <w:name w:val="banb341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1">
    <w:name w:val="bbhr1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1">
    <w:name w:val="banb771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1">
    <w:name w:val="bantxt341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1">
    <w:name w:val="bantxt861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3">
    <w:name w:val="sr_2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4">
    <w:name w:val="sr_24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3">
    <w:name w:val="sr_53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4">
    <w:name w:val="sr_54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2">
    <w:name w:val="poprz_nast2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2">
    <w:name w:val="niewybrany2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2">
    <w:name w:val="wybrany2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2">
    <w:name w:val="belt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2">
    <w:name w:val="panel2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3">
    <w:name w:val="close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4">
    <w:name w:val="close4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2">
    <w:name w:val="adk-title2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2">
    <w:name w:val="eawrpx2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2">
    <w:name w:val="eawrp42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2">
    <w:name w:val="banb342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2">
    <w:name w:val="bbhr2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2">
    <w:name w:val="banb772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2">
    <w:name w:val="bantxt342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2">
    <w:name w:val="bantxt862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2">
    <w:name w:val="dialog_title2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2">
    <w:name w:val="dialog_header2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2">
    <w:name w:val="header_center2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2">
    <w:name w:val="dialog_content2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2">
    <w:name w:val="dialog_footer2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2">
    <w:name w:val="fb_loader2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2">
    <w:name w:val="fb_buttons2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ubadai">
    <w:name w:val="pubadai"/>
    <w:basedOn w:val="Domylnaczcionkaakapitu"/>
    <w:rsid w:val="006536A0"/>
  </w:style>
  <w:style w:type="paragraph" w:customStyle="1" w:styleId="sr25">
    <w:name w:val="sr_2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26">
    <w:name w:val="sr_26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5">
    <w:name w:val="sr_55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r56">
    <w:name w:val="sr_56"/>
    <w:basedOn w:val="Normalny"/>
    <w:rsid w:val="006536A0"/>
    <w:pPr>
      <w:pBdr>
        <w:left w:val="single" w:sz="6" w:space="0" w:color="FCC1AA"/>
        <w:bottom w:val="single" w:sz="6" w:space="0" w:color="FCC1AA"/>
        <w:right w:val="single" w:sz="6" w:space="0" w:color="FCC1AA"/>
      </w:pBdr>
      <w:shd w:val="clear" w:color="auto" w:fill="FFFFFF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poprznast3">
    <w:name w:val="poprz_nast3"/>
    <w:basedOn w:val="Domylnaczcionkaakapitu"/>
    <w:rsid w:val="006536A0"/>
    <w:rPr>
      <w:b/>
      <w:bCs/>
      <w:vanish w:val="0"/>
      <w:webHidden w:val="0"/>
      <w:color w:val="999999"/>
      <w:shd w:val="clear" w:color="auto" w:fill="E8E8E8"/>
      <w:specVanish w:val="0"/>
    </w:rPr>
  </w:style>
  <w:style w:type="paragraph" w:customStyle="1" w:styleId="niewybrany3">
    <w:name w:val="niewybrany3"/>
    <w:basedOn w:val="Normalny"/>
    <w:rsid w:val="006536A0"/>
    <w:pPr>
      <w:shd w:val="clear" w:color="auto" w:fill="F07975"/>
      <w:spacing w:after="120"/>
      <w:ind w:left="60" w:right="60"/>
      <w:jc w:val="both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ybrany3">
    <w:name w:val="wybrany3"/>
    <w:basedOn w:val="Normalny"/>
    <w:rsid w:val="006536A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990000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elt3">
    <w:name w:val="belt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3">
    <w:name w:val="panel3"/>
    <w:basedOn w:val="Normalny"/>
    <w:rsid w:val="006536A0"/>
    <w:pPr>
      <w:ind w:left="90" w:right="9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5">
    <w:name w:val="close5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lose6">
    <w:name w:val="close6"/>
    <w:basedOn w:val="Normalny"/>
    <w:rsid w:val="006536A0"/>
    <w:pPr>
      <w:spacing w:before="45" w:after="45"/>
      <w:ind w:left="75" w:right="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k-title3">
    <w:name w:val="adk-title3"/>
    <w:basedOn w:val="Normalny"/>
    <w:rsid w:val="006536A0"/>
    <w:pPr>
      <w:spacing w:before="60"/>
      <w:ind w:left="105" w:right="105"/>
      <w:jc w:val="both"/>
    </w:pPr>
    <w:rPr>
      <w:rFonts w:ascii="Helvetica" w:eastAsia="Times New Roman" w:hAnsi="Helvetica" w:cs="Helvetica"/>
      <w:color w:val="808080"/>
      <w:sz w:val="18"/>
      <w:szCs w:val="18"/>
    </w:rPr>
  </w:style>
  <w:style w:type="paragraph" w:customStyle="1" w:styleId="eawrpx3">
    <w:name w:val="eawrpx3"/>
    <w:basedOn w:val="Normalny"/>
    <w:rsid w:val="006536A0"/>
    <w:pPr>
      <w:shd w:val="clear" w:color="auto" w:fill="FFFFFF"/>
      <w:ind w:left="675" w:right="67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awrp43">
    <w:name w:val="eawrp43"/>
    <w:basedOn w:val="Normalny"/>
    <w:rsid w:val="006536A0"/>
    <w:pPr>
      <w:spacing w:after="120" w:line="21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b343">
    <w:name w:val="banb343"/>
    <w:basedOn w:val="Normalny"/>
    <w:rsid w:val="006536A0"/>
    <w:pPr>
      <w:ind w:left="15" w:right="15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bhr3">
    <w:name w:val="bbhr3"/>
    <w:basedOn w:val="Normalny"/>
    <w:rsid w:val="006536A0"/>
    <w:pPr>
      <w:spacing w:after="120"/>
      <w:ind w:left="60" w:right="60"/>
      <w:jc w:val="both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banb773">
    <w:name w:val="banb773"/>
    <w:basedOn w:val="Normalny"/>
    <w:rsid w:val="006536A0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343">
    <w:name w:val="bantxt343"/>
    <w:basedOn w:val="Normalny"/>
    <w:rsid w:val="006536A0"/>
    <w:pPr>
      <w:spacing w:after="6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ntxt863">
    <w:name w:val="bantxt863"/>
    <w:basedOn w:val="Normalny"/>
    <w:rsid w:val="006536A0"/>
    <w:pPr>
      <w:spacing w:before="180" w:after="120"/>
      <w:ind w:left="60" w:right="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title3">
    <w:name w:val="dialog_title3"/>
    <w:basedOn w:val="Normalny"/>
    <w:rsid w:val="006536A0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jc w:val="both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header3">
    <w:name w:val="dialog_header3"/>
    <w:basedOn w:val="Normalny"/>
    <w:rsid w:val="006536A0"/>
    <w:pPr>
      <w:pBdr>
        <w:bottom w:val="single" w:sz="6" w:space="0" w:color="1D4088"/>
      </w:pBdr>
      <w:spacing w:after="120"/>
      <w:ind w:left="60" w:right="60"/>
      <w:jc w:val="both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ny"/>
    <w:rsid w:val="006536A0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20" w:line="270" w:lineRule="atLeast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center3">
    <w:name w:val="header_center3"/>
    <w:basedOn w:val="Normalny"/>
    <w:rsid w:val="006536A0"/>
    <w:pPr>
      <w:spacing w:after="120" w:line="270" w:lineRule="atLeast"/>
      <w:ind w:left="60" w:right="60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dialogcontent3">
    <w:name w:val="dialog_content3"/>
    <w:basedOn w:val="Normalny"/>
    <w:rsid w:val="006536A0"/>
    <w:pPr>
      <w:pBdr>
        <w:left w:val="single" w:sz="6" w:space="0" w:color="555555"/>
        <w:right w:val="single" w:sz="6" w:space="0" w:color="555555"/>
      </w:pBdr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ialogfooter3">
    <w:name w:val="dialog_footer3"/>
    <w:basedOn w:val="Normalny"/>
    <w:rsid w:val="006536A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loader3">
    <w:name w:val="fb_loader3"/>
    <w:basedOn w:val="Normalny"/>
    <w:rsid w:val="006536A0"/>
    <w:pPr>
      <w:spacing w:after="120"/>
      <w:ind w:left="-24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bbuttons3">
    <w:name w:val="fb_buttons3"/>
    <w:basedOn w:val="Normalny"/>
    <w:rsid w:val="006536A0"/>
    <w:pPr>
      <w:spacing w:before="105" w:after="120"/>
      <w:ind w:left="60" w:right="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ezodstpw">
    <w:name w:val="No Spacing"/>
    <w:uiPriority w:val="1"/>
    <w:qFormat/>
    <w:rsid w:val="008E6E5F"/>
    <w:pPr>
      <w:spacing w:after="0" w:line="240" w:lineRule="auto"/>
    </w:pPr>
  </w:style>
  <w:style w:type="character" w:customStyle="1" w:styleId="sep9">
    <w:name w:val="sep9"/>
    <w:basedOn w:val="Domylnaczcionkaakapitu"/>
    <w:rsid w:val="00E13A9D"/>
  </w:style>
  <w:style w:type="character" w:customStyle="1" w:styleId="by-author17">
    <w:name w:val="by-author17"/>
    <w:basedOn w:val="Domylnaczcionkaakapitu"/>
    <w:rsid w:val="00E13A9D"/>
  </w:style>
  <w:style w:type="character" w:customStyle="1" w:styleId="author">
    <w:name w:val="author"/>
    <w:basedOn w:val="Domylnaczcionkaakapitu"/>
    <w:rsid w:val="00E13A9D"/>
  </w:style>
  <w:style w:type="paragraph" w:styleId="Nagwek">
    <w:name w:val="header"/>
    <w:basedOn w:val="Normalny"/>
    <w:link w:val="NagwekZnak"/>
    <w:uiPriority w:val="99"/>
    <w:semiHidden/>
    <w:unhideWhenUsed/>
    <w:rsid w:val="00E13A9D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13A9D"/>
  </w:style>
  <w:style w:type="paragraph" w:styleId="Stopka">
    <w:name w:val="footer"/>
    <w:basedOn w:val="Normalny"/>
    <w:link w:val="StopkaZnak"/>
    <w:uiPriority w:val="99"/>
    <w:semiHidden/>
    <w:unhideWhenUsed/>
    <w:rsid w:val="00E13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A9D"/>
  </w:style>
  <w:style w:type="paragraph" w:customStyle="1" w:styleId="H1">
    <w:name w:val="H1"/>
    <w:basedOn w:val="Normalny"/>
    <w:next w:val="Normalny"/>
    <w:uiPriority w:val="99"/>
    <w:rsid w:val="008F371F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unreadcount">
    <w:name w:val="unreadcount"/>
    <w:basedOn w:val="Domylnaczcionkaakapitu"/>
    <w:rsid w:val="00B32B1E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B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B61"/>
    <w:rPr>
      <w:rFonts w:eastAsiaTheme="minorEastAsia"/>
      <w:sz w:val="24"/>
      <w:szCs w:val="24"/>
      <w:lang w:eastAsia="pl-PL"/>
    </w:rPr>
  </w:style>
  <w:style w:type="character" w:customStyle="1" w:styleId="dropdown1">
    <w:name w:val="dropdown1"/>
    <w:basedOn w:val="Domylnaczcionkaakapitu"/>
    <w:rsid w:val="00F01F91"/>
  </w:style>
  <w:style w:type="character" w:styleId="Uwydatnienie">
    <w:name w:val="Emphasis"/>
    <w:basedOn w:val="Domylnaczcionkaakapitu"/>
    <w:uiPriority w:val="20"/>
    <w:qFormat/>
    <w:rsid w:val="00F01F91"/>
    <w:rPr>
      <w:i/>
      <w:iCs/>
    </w:rPr>
  </w:style>
  <w:style w:type="character" w:customStyle="1" w:styleId="semibold">
    <w:name w:val="semibold"/>
    <w:basedOn w:val="Domylnaczcionkaakapitu"/>
    <w:rsid w:val="00F01F91"/>
  </w:style>
  <w:style w:type="character" w:customStyle="1" w:styleId="right-aligned">
    <w:name w:val="right-aligned"/>
    <w:basedOn w:val="Domylnaczcionkaakapitu"/>
    <w:rsid w:val="00F0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054">
          <w:marLeft w:val="118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50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4066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1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</w:div>
              </w:divsChild>
            </w:div>
          </w:divsChild>
        </w:div>
        <w:div w:id="814682188">
          <w:marLeft w:val="0"/>
          <w:marRight w:val="0"/>
          <w:marTop w:val="345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6192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8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73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17365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330">
              <w:marLeft w:val="0"/>
              <w:marRight w:val="0"/>
              <w:marTop w:val="1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423453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56928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6666016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932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68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4470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05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949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600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01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946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2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238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19492834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715808205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4304686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674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48308806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22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4479119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96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245872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3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6276032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04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1071819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4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4738376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740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894189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50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663573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36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0281992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07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6265884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90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1100167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88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7685686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94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6198741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072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2155116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219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130191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07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425652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712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6870300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564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365357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101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422649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838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4642343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57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9512185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58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28609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26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949037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71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2904293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49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654049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993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6714499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706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590701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19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4939834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4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76029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0039736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08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433191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894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1040950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24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7993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238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548956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7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88618491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7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72906840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596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6372640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06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7399745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659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6934644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47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0453285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975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4885886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47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440877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0740209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258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55615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44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4552513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2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4993439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401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3254177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236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7246406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576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498707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34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8839146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741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1554980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98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3958700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712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2271540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90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787772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917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941987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29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0032711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272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32805097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24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25785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46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302441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72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7047349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685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2711066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674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61980024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63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79110116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682393460">
          <w:marLeft w:val="0"/>
          <w:marRight w:val="0"/>
          <w:marTop w:val="75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95722484">
              <w:marLeft w:val="30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6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91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9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3529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024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28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7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6971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393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190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1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2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3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2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32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10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2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05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97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2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4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13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404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9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930076">
                                                          <w:marLeft w:val="-30"/>
                                                          <w:marRight w:val="-3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4" w:color="FFFFF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7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20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06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7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13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158775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5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768736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7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7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49425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14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23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094700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55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81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663211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16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2027981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49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8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382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2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4741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8532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75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956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999999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71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999999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182165">
                                                      <w:marLeft w:val="7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87792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4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72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985228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0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969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18011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5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52746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04917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85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1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56801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410003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845776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6691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23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35536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544147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1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25496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9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00273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7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40505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7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13243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25528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6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23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58018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25284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85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3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07683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66472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0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56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29401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45982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8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12955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460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8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4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1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451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98283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1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10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10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44767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00119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8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17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54847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0785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61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2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84683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52489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0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495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55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2231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26359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8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11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1826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6445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94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25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569089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20376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17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59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2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49559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15212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2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8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3448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19162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96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20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71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81498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98512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6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64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75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60783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6289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4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17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03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288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9115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1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25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7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195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98571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6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23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08047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7786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0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77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92726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52524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6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0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6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06834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4472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9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30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2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08125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35099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6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2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3612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8418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19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84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06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21874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3457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39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73848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37910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0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5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98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94123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3792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1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9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2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2579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5429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0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11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06869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54662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7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19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4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81870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59655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3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4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46349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47461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1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3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94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15050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95217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1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56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61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11870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91863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65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24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54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72944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39905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66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80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5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89002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73954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7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28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95412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4990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6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3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3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0604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6630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06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8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82048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58936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11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48580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8222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44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72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21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68675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80568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42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69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7519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88979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6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3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75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9594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875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8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05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03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2726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0996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40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44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0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51522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36618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6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0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1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0359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2882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9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76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3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3145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4097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78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72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2165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26148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31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73869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8249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6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9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86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85112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8706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1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93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89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8365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71766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5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8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0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79795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91246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8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35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4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32663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1756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6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11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8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039158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309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95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80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83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84692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61026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54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27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4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25751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07064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08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27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08152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84582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4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16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6868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96013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8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6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26701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1771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9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5610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23689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2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52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07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85174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62354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3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99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0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9337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14901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24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7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68074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93488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79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43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24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96628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59971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73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07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57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43114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7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22303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1246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5089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01578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059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0638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77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488198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298366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271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40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3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049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364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7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314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9827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61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544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2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984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81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233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2039502966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609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</w:divsChild>
                    </w:div>
                    <w:div w:id="1542863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692222497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51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05828338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7880840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1629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805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59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495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1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166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6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765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8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887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74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55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15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3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32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56715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766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0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770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90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8740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13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2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1CC5F"/>
              </w:divBdr>
              <w:divsChild>
                <w:div w:id="1078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CC5F"/>
                    <w:bottom w:val="none" w:sz="0" w:space="0" w:color="auto"/>
                    <w:right w:val="single" w:sz="6" w:space="0" w:color="E1CC5F"/>
                  </w:divBdr>
                  <w:divsChild>
                    <w:div w:id="417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CC5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046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FCC1AA"/>
                                    <w:bottom w:val="single" w:sz="6" w:space="0" w:color="FCC1AA"/>
                                    <w:right w:val="single" w:sz="6" w:space="0" w:color="FCC1AA"/>
                                  </w:divBdr>
                                  <w:divsChild>
                                    <w:div w:id="11175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0215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411904">
                                      <w:marLeft w:val="0"/>
                                      <w:marRight w:val="0"/>
                                      <w:marTop w:val="9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83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19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41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4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80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7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12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4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58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45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38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0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18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D3C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4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5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CC5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827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7607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63548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45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82137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5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7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5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75012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0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9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8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17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4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90632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7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19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285565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88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3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1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2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618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8824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8941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9147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2148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5216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75983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13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24882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5884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06777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531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14719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5666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23636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0765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96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1232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663582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42684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30159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0990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988642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312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08118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01657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4404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169998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4292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478314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246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893444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0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03100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2816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55528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494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24087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8955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0729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3211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03061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10477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763840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5359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311875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18668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71819">
                              <w:marLeft w:val="6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E4E1D2"/>
                                <w:left w:val="single" w:sz="6" w:space="0" w:color="E4E1D2"/>
                                <w:bottom w:val="single" w:sz="6" w:space="0" w:color="E4E1D2"/>
                                <w:right w:val="single" w:sz="6" w:space="0" w:color="E4E1D2"/>
                              </w:divBdr>
                              <w:divsChild>
                                <w:div w:id="20188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2301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509">
                  <w:marLeft w:val="0"/>
                  <w:marRight w:val="0"/>
                  <w:marTop w:val="0"/>
                  <w:marBottom w:val="0"/>
                  <w:divBdr>
                    <w:top w:val="single" w:sz="6" w:space="6" w:color="E4CE6A"/>
                    <w:left w:val="single" w:sz="6" w:space="6" w:color="E4CE6A"/>
                    <w:bottom w:val="single" w:sz="6" w:space="6" w:color="E4CE6A"/>
                    <w:right w:val="single" w:sz="6" w:space="6" w:color="E4CE6A"/>
                  </w:divBdr>
                </w:div>
              </w:divsChild>
            </w:div>
          </w:divsChild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61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634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90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398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658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947544100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1738505880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  <w:div w:id="832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261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99999"/>
                        <w:right w:val="none" w:sz="0" w:space="0" w:color="auto"/>
                      </w:divBdr>
                    </w:div>
                    <w:div w:id="14245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7385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224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1035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C2D071"/>
                            <w:left w:val="single" w:sz="6" w:space="0" w:color="C2D071"/>
                            <w:bottom w:val="single" w:sz="6" w:space="0" w:color="C2D071"/>
                            <w:right w:val="single" w:sz="6" w:space="0" w:color="C2D071"/>
                          </w:divBdr>
                        </w:div>
                      </w:divsChild>
                    </w:div>
                    <w:div w:id="14063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894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2605">
          <w:marLeft w:val="0"/>
          <w:marRight w:val="0"/>
          <w:marTop w:val="0"/>
          <w:marBottom w:val="0"/>
          <w:divBdr>
            <w:top w:val="single" w:sz="6" w:space="3" w:color="999999"/>
            <w:left w:val="single" w:sz="6" w:space="3" w:color="999999"/>
            <w:bottom w:val="single" w:sz="6" w:space="3" w:color="999999"/>
            <w:right w:val="single" w:sz="6" w:space="3" w:color="999999"/>
          </w:divBdr>
        </w:div>
      </w:divsChild>
    </w:div>
    <w:div w:id="871186049">
      <w:marLeft w:val="0"/>
      <w:marRight w:val="0"/>
      <w:marTop w:val="0"/>
      <w:marBottom w:val="0"/>
      <w:divBdr>
        <w:top w:val="single" w:sz="6" w:space="0" w:color="E4CE6A"/>
        <w:left w:val="single" w:sz="6" w:space="0" w:color="E4CE6A"/>
        <w:bottom w:val="single" w:sz="6" w:space="0" w:color="E0E0E0"/>
        <w:right w:val="single" w:sz="6" w:space="0" w:color="E4CE6A"/>
      </w:divBdr>
      <w:divsChild>
        <w:div w:id="230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122">
              <w:marLeft w:val="900"/>
              <w:marRight w:val="45"/>
              <w:marTop w:val="4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257">
          <w:marLeft w:val="75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9501">
          <w:marLeft w:val="225"/>
          <w:marRight w:val="225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3233642">
              <w:marLeft w:val="225"/>
              <w:marRight w:val="225"/>
              <w:marTop w:val="150"/>
              <w:marBottom w:val="15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548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57">
          <w:marLeft w:val="105"/>
          <w:marRight w:val="105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159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558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8130441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018951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93776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85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35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73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65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13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896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6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162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4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11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3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990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24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990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5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4974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06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8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2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.gov.pl/pz/index" TargetMode="External"/><Relationship Id="rId13" Type="http://schemas.openxmlformats.org/officeDocument/2006/relationships/hyperlink" Target="http://rpwdl.csioz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oil.szczecin.pl/upload/files/za%C5%82atw%20spraw%C4%99/praktyki%20lekarskie/o%C5%9Bwiadczenie%20sanepid%20oc1-%20rejestr%20praktyk.doc" TargetMode="External"/><Relationship Id="rId17" Type="http://schemas.openxmlformats.org/officeDocument/2006/relationships/hyperlink" Target="https://www.oil.szczecin.pl/upload/files/za%C5%82atw%20spraw%C4%99/praktyki%20lekarskie/wniosek_o_nadanie_uprawnienie%C5%8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pwdl.csioz.gov.pl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wdl.csioz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il.szczecin.pl/upload/files/za%C5%82atw%20spraw%C4%99/praktyki%20lekarskie/o%C5%9Bwiadczenie%20sanepid%20oc1-%20rejestr%20praktyk.doc" TargetMode="External"/><Relationship Id="rId10" Type="http://schemas.openxmlformats.org/officeDocument/2006/relationships/hyperlink" Target="https://pz.gov.pl/pz/confirmationPointAddressesLis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z.gov.pl/dt/help" TargetMode="External"/><Relationship Id="rId14" Type="http://schemas.openxmlformats.org/officeDocument/2006/relationships/hyperlink" Target="https://www.oil.szczecin.pl/upload/files/za%C5%82atw%20spraw%C4%99/praktyki%20lekarskie/wniosek_o_nadanie_uprawnienie%C5%84.pd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172CB1-B981-40CB-ADC9-577946C0D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324A9-230F-42D7-B373-55113918D44D}"/>
</file>

<file path=customXml/itemProps3.xml><?xml version="1.0" encoding="utf-8"?>
<ds:datastoreItem xmlns:ds="http://schemas.openxmlformats.org/officeDocument/2006/customXml" ds:itemID="{E0F7B46E-CC0D-4AC5-89C8-548C92F206A3}"/>
</file>

<file path=customXml/itemProps4.xml><?xml version="1.0" encoding="utf-8"?>
<ds:datastoreItem xmlns:ds="http://schemas.openxmlformats.org/officeDocument/2006/customXml" ds:itemID="{F1BCB79D-B602-4FE5-ADB5-AEEEA84DE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okręgowa  izba lekarska</dc:creator>
  <cp:lastModifiedBy>Anna Kępska</cp:lastModifiedBy>
  <cp:revision>4</cp:revision>
  <cp:lastPrinted>2019-05-15T12:37:00Z</cp:lastPrinted>
  <dcterms:created xsi:type="dcterms:W3CDTF">2022-02-01T19:19:00Z</dcterms:created>
  <dcterms:modified xsi:type="dcterms:W3CDTF">2024-01-24T07:23:00Z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